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D42D" w14:textId="1B165E1F" w:rsidR="00550369" w:rsidRPr="008E4BE1" w:rsidRDefault="004349AA" w:rsidP="00BF7054">
      <w:pPr>
        <w:pStyle w:val="Zkladntext"/>
        <w:spacing w:line="276" w:lineRule="auto"/>
        <w:jc w:val="center"/>
        <w:outlineLvl w:val="0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S</w:t>
      </w:r>
      <w:r w:rsidR="00550369" w:rsidRPr="008E4BE1">
        <w:rPr>
          <w:rFonts w:ascii="Verdana" w:hAnsi="Verdana" w:cs="Arial"/>
          <w:b/>
          <w:sz w:val="32"/>
          <w:szCs w:val="32"/>
        </w:rPr>
        <w:t>mlouv</w:t>
      </w:r>
      <w:r>
        <w:rPr>
          <w:rFonts w:ascii="Verdana" w:hAnsi="Verdana" w:cs="Arial"/>
          <w:b/>
          <w:sz w:val="32"/>
          <w:szCs w:val="32"/>
        </w:rPr>
        <w:t>a</w:t>
      </w:r>
      <w:r w:rsidR="00550369" w:rsidRPr="008E4BE1">
        <w:rPr>
          <w:rFonts w:ascii="Verdana" w:hAnsi="Verdana" w:cs="Arial"/>
          <w:b/>
          <w:sz w:val="32"/>
          <w:szCs w:val="32"/>
        </w:rPr>
        <w:t xml:space="preserve"> o dílo</w:t>
      </w:r>
      <w:r w:rsidR="00EC1E66">
        <w:rPr>
          <w:rFonts w:ascii="Verdana" w:hAnsi="Verdana" w:cs="Arial"/>
          <w:b/>
          <w:sz w:val="32"/>
          <w:szCs w:val="32"/>
        </w:rPr>
        <w:t xml:space="preserve"> </w:t>
      </w:r>
      <w:r w:rsidR="0084244D">
        <w:rPr>
          <w:rFonts w:ascii="Verdana" w:hAnsi="Verdana" w:cs="Arial"/>
          <w:b/>
          <w:sz w:val="32"/>
          <w:szCs w:val="32"/>
        </w:rPr>
        <w:t>č. 024/2024</w:t>
      </w:r>
    </w:p>
    <w:p w14:paraId="06DF9FDD" w14:textId="77777777" w:rsidR="00550369" w:rsidRDefault="00A02F0E" w:rsidP="00BF7054">
      <w:pPr>
        <w:pStyle w:val="Zkladntext"/>
        <w:tabs>
          <w:tab w:val="left" w:pos="2268"/>
        </w:tabs>
        <w:spacing w:before="120" w:line="276" w:lineRule="auto"/>
        <w:jc w:val="center"/>
        <w:outlineLvl w:val="0"/>
        <w:rPr>
          <w:rFonts w:ascii="Verdana" w:hAnsi="Verdana"/>
          <w:sz w:val="20"/>
        </w:rPr>
      </w:pPr>
      <w:r w:rsidRPr="008E4BE1">
        <w:rPr>
          <w:rFonts w:ascii="Verdana" w:hAnsi="Verdana"/>
          <w:sz w:val="20"/>
        </w:rPr>
        <w:t>Stav</w:t>
      </w:r>
      <w:r w:rsidR="00735971">
        <w:rPr>
          <w:rFonts w:ascii="Verdana" w:hAnsi="Verdana"/>
          <w:sz w:val="20"/>
        </w:rPr>
        <w:t>ební práce</w:t>
      </w:r>
    </w:p>
    <w:p w14:paraId="4C0488C6" w14:textId="77777777" w:rsidR="00F72DE2" w:rsidRPr="00F72DE2" w:rsidRDefault="00F72DE2" w:rsidP="00BF7054">
      <w:pPr>
        <w:pStyle w:val="Zpat"/>
        <w:spacing w:line="276" w:lineRule="auto"/>
        <w:jc w:val="center"/>
        <w:rPr>
          <w:rFonts w:ascii="Verdana" w:hAnsi="Verdana" w:cs="Arial"/>
          <w:b/>
          <w:sz w:val="12"/>
          <w:szCs w:val="32"/>
        </w:rPr>
      </w:pPr>
    </w:p>
    <w:p w14:paraId="7A208684" w14:textId="254BDB78" w:rsidR="00F30C5A" w:rsidRPr="00F30C5A" w:rsidRDefault="00884435" w:rsidP="00F30C5A">
      <w:pPr>
        <w:tabs>
          <w:tab w:val="left" w:pos="426"/>
        </w:tabs>
        <w:spacing w:before="120"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Výstavba vodovodu Hrádek</w:t>
      </w:r>
    </w:p>
    <w:p w14:paraId="75B10CD1" w14:textId="77777777" w:rsidR="009648C3" w:rsidRDefault="009648C3" w:rsidP="00496CC6">
      <w:pPr>
        <w:pStyle w:val="Zkladntext"/>
        <w:tabs>
          <w:tab w:val="left" w:pos="2268"/>
        </w:tabs>
        <w:spacing w:line="276" w:lineRule="auto"/>
        <w:ind w:left="1985" w:hanging="2124"/>
        <w:jc w:val="center"/>
        <w:outlineLvl w:val="0"/>
        <w:rPr>
          <w:rFonts w:ascii="Verdana" w:hAnsi="Verdana" w:cs="Arial"/>
          <w:b/>
          <w:sz w:val="20"/>
        </w:rPr>
      </w:pPr>
    </w:p>
    <w:p w14:paraId="17835AF8" w14:textId="77777777" w:rsidR="00CC5641" w:rsidRDefault="00CC5641" w:rsidP="00BF7054">
      <w:pPr>
        <w:pStyle w:val="Zkladntext"/>
        <w:tabs>
          <w:tab w:val="left" w:pos="2268"/>
        </w:tabs>
        <w:spacing w:before="120" w:line="276" w:lineRule="auto"/>
        <w:ind w:left="1985" w:hanging="2124"/>
        <w:outlineLvl w:val="0"/>
        <w:rPr>
          <w:rFonts w:ascii="Verdana" w:hAnsi="Verdana" w:cs="Arial"/>
          <w:b/>
          <w:sz w:val="20"/>
        </w:rPr>
      </w:pPr>
      <w:r w:rsidRPr="00CC5641">
        <w:rPr>
          <w:rFonts w:ascii="Verdana" w:hAnsi="Verdana" w:cs="Arial"/>
          <w:b/>
          <w:sz w:val="20"/>
        </w:rPr>
        <w:t>Definice pojmů:</w:t>
      </w:r>
      <w:r>
        <w:rPr>
          <w:rFonts w:ascii="Verdana" w:hAnsi="Verdana" w:cs="Arial"/>
          <w:b/>
          <w:sz w:val="20"/>
        </w:rPr>
        <w:tab/>
      </w:r>
    </w:p>
    <w:p w14:paraId="25459BDC" w14:textId="77777777" w:rsidR="00CC5641" w:rsidRDefault="00CC5641" w:rsidP="00BF7054">
      <w:pPr>
        <w:pStyle w:val="Zkladntext"/>
        <w:numPr>
          <w:ilvl w:val="0"/>
          <w:numId w:val="20"/>
        </w:numPr>
        <w:spacing w:before="120" w:line="276" w:lineRule="auto"/>
        <w:ind w:left="284" w:hanging="354"/>
        <w:outlineLvl w:val="0"/>
        <w:rPr>
          <w:rFonts w:ascii="Verdana" w:hAnsi="Verdana" w:cs="Arial"/>
          <w:i/>
          <w:sz w:val="20"/>
        </w:rPr>
      </w:pPr>
      <w:r w:rsidRPr="003C374D">
        <w:rPr>
          <w:rFonts w:ascii="Verdana" w:hAnsi="Verdana" w:cs="Arial"/>
          <w:i/>
          <w:sz w:val="20"/>
        </w:rPr>
        <w:t>Objednatelem je zadavatel po uzavření smlouvy na plnění veřejné zakázky;</w:t>
      </w:r>
    </w:p>
    <w:p w14:paraId="7A791080" w14:textId="77777777" w:rsidR="00CC5641" w:rsidRDefault="00CC5641" w:rsidP="00BF7054">
      <w:pPr>
        <w:pStyle w:val="Zkladntext"/>
        <w:numPr>
          <w:ilvl w:val="0"/>
          <w:numId w:val="20"/>
        </w:numPr>
        <w:spacing w:before="120" w:line="276" w:lineRule="auto"/>
        <w:ind w:left="284" w:hanging="354"/>
        <w:outlineLvl w:val="0"/>
        <w:rPr>
          <w:rFonts w:ascii="Verdana" w:hAnsi="Verdana" w:cs="Arial"/>
          <w:i/>
          <w:sz w:val="20"/>
        </w:rPr>
      </w:pPr>
      <w:r w:rsidRPr="005C5128">
        <w:rPr>
          <w:rFonts w:ascii="Verdana" w:hAnsi="Verdana" w:cs="Arial"/>
          <w:i/>
          <w:sz w:val="20"/>
        </w:rPr>
        <w:t>Zhotovitelem je dodavatel po uzavření smlouvy na plnění veřejné zakázky;</w:t>
      </w:r>
    </w:p>
    <w:p w14:paraId="117AE694" w14:textId="77777777" w:rsidR="00CC5641" w:rsidRDefault="00CC5641" w:rsidP="00BF7054">
      <w:pPr>
        <w:pStyle w:val="Zkladntext"/>
        <w:numPr>
          <w:ilvl w:val="0"/>
          <w:numId w:val="20"/>
        </w:numPr>
        <w:spacing w:before="120" w:line="276" w:lineRule="auto"/>
        <w:ind w:left="284" w:hanging="354"/>
        <w:outlineLvl w:val="0"/>
        <w:rPr>
          <w:rFonts w:ascii="Verdana" w:hAnsi="Verdana" w:cs="Arial"/>
          <w:i/>
          <w:sz w:val="20"/>
        </w:rPr>
      </w:pPr>
      <w:r w:rsidRPr="005C5128">
        <w:rPr>
          <w:rFonts w:ascii="Verdana" w:hAnsi="Verdana" w:cs="Arial"/>
          <w:i/>
          <w:sz w:val="20"/>
        </w:rPr>
        <w:t>Podzhotovitelem je subdodavatel po uzavření smlouvy na plnění veřejné zakázky;</w:t>
      </w:r>
    </w:p>
    <w:p w14:paraId="32EC7AC8" w14:textId="77777777" w:rsidR="00942C62" w:rsidRDefault="00CC5641" w:rsidP="00BF7054">
      <w:pPr>
        <w:pStyle w:val="Zkladntext"/>
        <w:numPr>
          <w:ilvl w:val="0"/>
          <w:numId w:val="20"/>
        </w:numPr>
        <w:spacing w:before="120" w:line="276" w:lineRule="auto"/>
        <w:ind w:left="284" w:hanging="354"/>
        <w:outlineLvl w:val="0"/>
        <w:rPr>
          <w:rFonts w:ascii="Verdana" w:hAnsi="Verdana" w:cs="Arial"/>
          <w:i/>
          <w:sz w:val="20"/>
        </w:rPr>
      </w:pPr>
      <w:r w:rsidRPr="00942C62">
        <w:rPr>
          <w:rFonts w:ascii="Verdana" w:hAnsi="Verdana" w:cs="Arial"/>
          <w:i/>
          <w:sz w:val="20"/>
        </w:rPr>
        <w:t xml:space="preserve">Příslušnou dokumentací je dokumentace zpracovaná v rozsahu stanoveném jiným právním předpisem (vyhláškou </w:t>
      </w:r>
      <w:r w:rsidR="00942C62">
        <w:rPr>
          <w:rFonts w:ascii="Verdana" w:hAnsi="Verdana" w:cs="Arial"/>
          <w:i/>
          <w:sz w:val="20"/>
        </w:rPr>
        <w:t>č. 169/2016 Sb.)</w:t>
      </w:r>
      <w:r w:rsidR="001D4FF0" w:rsidRPr="00942C62">
        <w:rPr>
          <w:rFonts w:ascii="Verdana" w:hAnsi="Verdana" w:cs="Arial"/>
          <w:i/>
          <w:sz w:val="20"/>
        </w:rPr>
        <w:t>;</w:t>
      </w:r>
    </w:p>
    <w:p w14:paraId="352F1B48" w14:textId="77777777" w:rsidR="001D4FF0" w:rsidRPr="00942C62" w:rsidRDefault="00C8546D" w:rsidP="00BF7054">
      <w:pPr>
        <w:pStyle w:val="Zkladntext"/>
        <w:numPr>
          <w:ilvl w:val="0"/>
          <w:numId w:val="20"/>
        </w:numPr>
        <w:spacing w:before="120" w:line="276" w:lineRule="auto"/>
        <w:ind w:left="284" w:hanging="354"/>
        <w:outlineLvl w:val="0"/>
        <w:rPr>
          <w:rFonts w:ascii="Verdana" w:hAnsi="Verdana" w:cs="Arial"/>
          <w:i/>
          <w:sz w:val="20"/>
        </w:rPr>
      </w:pPr>
      <w:r w:rsidRPr="00942C62">
        <w:rPr>
          <w:rFonts w:ascii="Verdana" w:hAnsi="Verdana" w:cs="Arial"/>
          <w:i/>
          <w:sz w:val="20"/>
        </w:rPr>
        <w:t>Nabídkovým p</w:t>
      </w:r>
      <w:r w:rsidR="001D4FF0" w:rsidRPr="00942C62">
        <w:rPr>
          <w:rFonts w:ascii="Verdana" w:hAnsi="Verdana" w:cs="Arial"/>
          <w:i/>
          <w:sz w:val="20"/>
        </w:rPr>
        <w:t xml:space="preserve">oložkovým rozpočtem je zhotovitelem oceněný </w:t>
      </w:r>
      <w:r w:rsidR="00F01D3F">
        <w:rPr>
          <w:rFonts w:ascii="Verdana" w:hAnsi="Verdana" w:cs="Arial"/>
          <w:i/>
          <w:sz w:val="20"/>
        </w:rPr>
        <w:t xml:space="preserve">výkaz výměr - </w:t>
      </w:r>
      <w:r w:rsidR="001D4FF0" w:rsidRPr="00942C62">
        <w:rPr>
          <w:rFonts w:ascii="Verdana" w:hAnsi="Verdana" w:cs="Arial"/>
          <w:i/>
          <w:sz w:val="20"/>
        </w:rPr>
        <w:t>soupis stavebních prací</w:t>
      </w:r>
      <w:r w:rsidR="00F01D3F">
        <w:rPr>
          <w:rFonts w:ascii="Verdana" w:hAnsi="Verdana" w:cs="Arial"/>
          <w:i/>
          <w:sz w:val="20"/>
        </w:rPr>
        <w:t>,</w:t>
      </w:r>
      <w:r w:rsidR="001D4FF0" w:rsidRPr="00942C62">
        <w:rPr>
          <w:rFonts w:ascii="Verdana" w:hAnsi="Verdana" w:cs="Arial"/>
          <w:i/>
          <w:sz w:val="20"/>
        </w:rPr>
        <w:t xml:space="preserve"> v němž jsou zhotovitelem uvedeny jednotkové ceny u všech položek stavebních prací a jejich celkové ceny pro zadavatelem vymezené množství.</w:t>
      </w:r>
    </w:p>
    <w:p w14:paraId="6B365DB7" w14:textId="77777777" w:rsidR="00CC5641" w:rsidRDefault="00CC5641" w:rsidP="00BF7054">
      <w:pPr>
        <w:pStyle w:val="Zkladntext"/>
        <w:tabs>
          <w:tab w:val="left" w:pos="1985"/>
        </w:tabs>
        <w:spacing w:before="120" w:line="276" w:lineRule="auto"/>
        <w:ind w:left="2127"/>
        <w:outlineLvl w:val="0"/>
        <w:rPr>
          <w:rFonts w:ascii="Verdana" w:hAnsi="Verdana" w:cs="Arial"/>
          <w:sz w:val="20"/>
        </w:rPr>
      </w:pPr>
    </w:p>
    <w:p w14:paraId="1FB6170A" w14:textId="77777777" w:rsidR="0096247C" w:rsidRDefault="00550369" w:rsidP="00695C7F">
      <w:pPr>
        <w:pStyle w:val="Zkladntext"/>
        <w:numPr>
          <w:ilvl w:val="0"/>
          <w:numId w:val="24"/>
        </w:numPr>
        <w:tabs>
          <w:tab w:val="left" w:pos="2268"/>
        </w:tabs>
        <w:spacing w:before="120" w:line="276" w:lineRule="auto"/>
        <w:jc w:val="center"/>
        <w:outlineLvl w:val="0"/>
        <w:rPr>
          <w:rFonts w:ascii="Verdana" w:hAnsi="Verdana" w:cs="Arial"/>
          <w:b/>
          <w:szCs w:val="24"/>
        </w:rPr>
      </w:pPr>
      <w:r w:rsidRPr="008E4BE1">
        <w:rPr>
          <w:rFonts w:ascii="Verdana" w:hAnsi="Verdana" w:cs="Arial"/>
          <w:b/>
          <w:szCs w:val="24"/>
        </w:rPr>
        <w:t>Smluvní strany</w:t>
      </w:r>
    </w:p>
    <w:p w14:paraId="279EA14B" w14:textId="77777777" w:rsidR="00695C7F" w:rsidRPr="00695C7F" w:rsidRDefault="00695C7F" w:rsidP="00695C7F">
      <w:pPr>
        <w:pStyle w:val="Zkladntext"/>
        <w:tabs>
          <w:tab w:val="left" w:pos="2268"/>
        </w:tabs>
        <w:spacing w:before="120" w:line="276" w:lineRule="auto"/>
        <w:ind w:left="720"/>
        <w:outlineLvl w:val="0"/>
        <w:rPr>
          <w:rFonts w:ascii="Verdana" w:hAnsi="Verdana" w:cs="Arial"/>
          <w:b/>
          <w:sz w:val="4"/>
          <w:szCs w:val="24"/>
        </w:rPr>
      </w:pPr>
    </w:p>
    <w:p w14:paraId="00444B50" w14:textId="736D00BD" w:rsidR="00A0491E" w:rsidRPr="00A0491E" w:rsidRDefault="00550369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/>
          <w:sz w:val="20"/>
        </w:rPr>
      </w:pPr>
      <w:r w:rsidRPr="008E4BE1">
        <w:rPr>
          <w:rFonts w:ascii="Verdana" w:hAnsi="Verdana" w:cs="Arial"/>
          <w:b/>
          <w:sz w:val="20"/>
        </w:rPr>
        <w:t>1.1. Objednatel:</w:t>
      </w:r>
      <w:r w:rsidR="005609E4">
        <w:rPr>
          <w:rFonts w:ascii="Verdana" w:hAnsi="Verdana" w:cs="Arial"/>
          <w:b/>
          <w:sz w:val="20"/>
        </w:rPr>
        <w:t xml:space="preserve">   </w:t>
      </w:r>
      <w:r w:rsidR="00A0491E">
        <w:rPr>
          <w:rFonts w:ascii="Verdana" w:hAnsi="Verdana" w:cs="Arial"/>
          <w:b/>
          <w:sz w:val="20"/>
        </w:rPr>
        <w:t xml:space="preserve"> </w:t>
      </w:r>
      <w:r w:rsidR="005609E4">
        <w:rPr>
          <w:rFonts w:ascii="Verdana" w:hAnsi="Verdana" w:cs="Arial"/>
          <w:b/>
          <w:sz w:val="20"/>
        </w:rPr>
        <w:t xml:space="preserve"> </w:t>
      </w:r>
      <w:r w:rsidR="00A0491E">
        <w:rPr>
          <w:rFonts w:ascii="Verdana" w:hAnsi="Verdana" w:cs="Arial"/>
          <w:b/>
          <w:sz w:val="20"/>
        </w:rPr>
        <w:t xml:space="preserve"> </w:t>
      </w:r>
      <w:r w:rsidR="005609E4">
        <w:rPr>
          <w:rFonts w:ascii="Verdana" w:hAnsi="Verdana" w:cs="Arial"/>
          <w:b/>
          <w:sz w:val="20"/>
        </w:rPr>
        <w:t xml:space="preserve"> </w:t>
      </w:r>
      <w:r w:rsidR="00A0491E" w:rsidRPr="00A0491E">
        <w:rPr>
          <w:rFonts w:ascii="Verdana" w:hAnsi="Verdana" w:cs="Arial"/>
          <w:b/>
          <w:sz w:val="20"/>
        </w:rPr>
        <w:t>město Trhové Sviny</w:t>
      </w:r>
    </w:p>
    <w:p w14:paraId="5709E6B2" w14:textId="77777777" w:rsidR="00A0491E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/>
          <w:sz w:val="20"/>
        </w:rPr>
        <w:tab/>
      </w:r>
      <w:r w:rsidRPr="00A0491E">
        <w:rPr>
          <w:rFonts w:ascii="Verdana" w:hAnsi="Verdana" w:cs="Arial"/>
          <w:bCs/>
          <w:sz w:val="20"/>
        </w:rPr>
        <w:t>Žižkovo náměstí 32, 374 01 Trhové Sviny</w:t>
      </w:r>
    </w:p>
    <w:p w14:paraId="31E42211" w14:textId="77777777" w:rsidR="00A0491E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Cs/>
          <w:sz w:val="20"/>
        </w:rPr>
        <w:t>IČ:</w:t>
      </w:r>
      <w:r w:rsidRPr="00A0491E">
        <w:rPr>
          <w:rFonts w:ascii="Verdana" w:hAnsi="Verdana" w:cs="Arial"/>
          <w:bCs/>
          <w:sz w:val="20"/>
        </w:rPr>
        <w:tab/>
        <w:t>00245551</w:t>
      </w:r>
    </w:p>
    <w:p w14:paraId="17FBC184" w14:textId="5DCED339" w:rsidR="00A0491E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Cs/>
          <w:sz w:val="20"/>
        </w:rPr>
        <w:t>DIČ:</w:t>
      </w:r>
      <w:r w:rsidRPr="00A0491E">
        <w:rPr>
          <w:rFonts w:ascii="Verdana" w:hAnsi="Verdana" w:cs="Arial"/>
          <w:bCs/>
          <w:sz w:val="20"/>
        </w:rPr>
        <w:tab/>
        <w:t>CZ00245551</w:t>
      </w:r>
    </w:p>
    <w:p w14:paraId="303BA88A" w14:textId="1D28C508" w:rsidR="00A0491E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Cs/>
          <w:sz w:val="20"/>
        </w:rPr>
        <w:t xml:space="preserve">zastoupený:  </w:t>
      </w:r>
      <w:r w:rsidRPr="00A0491E">
        <w:rPr>
          <w:rFonts w:ascii="Verdana" w:hAnsi="Verdana" w:cs="Arial"/>
          <w:bCs/>
          <w:sz w:val="20"/>
        </w:rPr>
        <w:tab/>
      </w:r>
      <w:r w:rsidR="00F30C5A">
        <w:rPr>
          <w:rFonts w:ascii="Verdana" w:hAnsi="Verdana" w:cs="Arial"/>
          <w:bCs/>
          <w:sz w:val="20"/>
        </w:rPr>
        <w:t xml:space="preserve">Ing. Davidem </w:t>
      </w:r>
      <w:proofErr w:type="spellStart"/>
      <w:r w:rsidR="00F30C5A">
        <w:rPr>
          <w:rFonts w:ascii="Verdana" w:hAnsi="Verdana" w:cs="Arial"/>
          <w:bCs/>
          <w:sz w:val="20"/>
        </w:rPr>
        <w:t>Štojdlem</w:t>
      </w:r>
      <w:proofErr w:type="spellEnd"/>
      <w:r w:rsidR="00F30C5A">
        <w:rPr>
          <w:rFonts w:ascii="Verdana" w:hAnsi="Verdana" w:cs="Arial"/>
          <w:bCs/>
          <w:sz w:val="20"/>
        </w:rPr>
        <w:t>, starost</w:t>
      </w:r>
      <w:r w:rsidRPr="00A0491E">
        <w:rPr>
          <w:rFonts w:ascii="Verdana" w:hAnsi="Verdana" w:cs="Arial"/>
          <w:bCs/>
          <w:sz w:val="20"/>
        </w:rPr>
        <w:t xml:space="preserve">ou </w:t>
      </w:r>
    </w:p>
    <w:p w14:paraId="7BBD89D3" w14:textId="77777777" w:rsidR="00A0491E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Cs/>
          <w:sz w:val="20"/>
        </w:rPr>
        <w:t>telefon:</w:t>
      </w:r>
      <w:r w:rsidRPr="00A0491E">
        <w:rPr>
          <w:rFonts w:ascii="Verdana" w:hAnsi="Verdana" w:cs="Arial"/>
          <w:bCs/>
          <w:sz w:val="20"/>
        </w:rPr>
        <w:tab/>
        <w:t>+420 386 301 411</w:t>
      </w:r>
    </w:p>
    <w:p w14:paraId="1C7F183F" w14:textId="315D5FBC" w:rsidR="005609E4" w:rsidRPr="00A0491E" w:rsidRDefault="00A0491E" w:rsidP="00A0491E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Cs/>
          <w:sz w:val="20"/>
        </w:rPr>
      </w:pPr>
      <w:r w:rsidRPr="00A0491E">
        <w:rPr>
          <w:rFonts w:ascii="Verdana" w:hAnsi="Verdana" w:cs="Arial"/>
          <w:bCs/>
          <w:sz w:val="20"/>
        </w:rPr>
        <w:t>e-mail:</w:t>
      </w:r>
      <w:r w:rsidRPr="00A0491E">
        <w:rPr>
          <w:rFonts w:ascii="Verdana" w:hAnsi="Verdana" w:cs="Arial"/>
          <w:bCs/>
          <w:sz w:val="20"/>
        </w:rPr>
        <w:tab/>
        <w:t>posta@tsviny.cz</w:t>
      </w:r>
    </w:p>
    <w:p w14:paraId="1CE1669E" w14:textId="77777777" w:rsidR="00E37B25" w:rsidRDefault="00E37B25" w:rsidP="005609E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</w:p>
    <w:p w14:paraId="57EE6E3B" w14:textId="3C0B69AA" w:rsidR="005609E4" w:rsidRDefault="005609E4" w:rsidP="005609E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</w:t>
      </w:r>
    </w:p>
    <w:p w14:paraId="796AA048" w14:textId="77777777" w:rsidR="005609E4" w:rsidRDefault="005609E4" w:rsidP="005609E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</w:p>
    <w:p w14:paraId="21796605" w14:textId="590131F6" w:rsidR="00E81B3C" w:rsidRDefault="00E81B3C" w:rsidP="00BF705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b/>
          <w:sz w:val="20"/>
        </w:rPr>
      </w:pPr>
      <w:r w:rsidRPr="0054688D">
        <w:rPr>
          <w:rFonts w:ascii="Verdana" w:hAnsi="Verdana" w:cs="Arial"/>
          <w:b/>
          <w:sz w:val="20"/>
        </w:rPr>
        <w:t>1.2. Zhotovitel:</w:t>
      </w:r>
      <w:r w:rsidRPr="0054688D">
        <w:rPr>
          <w:rFonts w:ascii="Verdana" w:hAnsi="Verdana" w:cs="Arial"/>
          <w:b/>
          <w:sz w:val="20"/>
        </w:rPr>
        <w:tab/>
      </w:r>
      <w:r w:rsidR="001D048C">
        <w:rPr>
          <w:rFonts w:ascii="Verdana" w:hAnsi="Verdana" w:cs="Arial"/>
          <w:b/>
          <w:sz w:val="20"/>
        </w:rPr>
        <w:t xml:space="preserve">Stavitelství </w:t>
      </w:r>
      <w:proofErr w:type="spellStart"/>
      <w:r w:rsidR="001D048C">
        <w:rPr>
          <w:rFonts w:ascii="Verdana" w:hAnsi="Verdana" w:cs="Arial"/>
          <w:b/>
          <w:sz w:val="20"/>
        </w:rPr>
        <w:t>Matourek</w:t>
      </w:r>
      <w:proofErr w:type="spellEnd"/>
      <w:r w:rsidR="001D048C">
        <w:rPr>
          <w:rFonts w:ascii="Verdana" w:hAnsi="Verdana" w:cs="Arial"/>
          <w:b/>
          <w:sz w:val="20"/>
        </w:rPr>
        <w:t xml:space="preserve"> s.r.o. dopravní a inženýrské stavby</w:t>
      </w:r>
    </w:p>
    <w:p w14:paraId="494B9047" w14:textId="4A8D6DC0" w:rsidR="00B07A75" w:rsidRPr="0054688D" w:rsidRDefault="00247B50" w:rsidP="00BF705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247B50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>Třeboňská 620, 373 71 Rudolfov</w:t>
      </w:r>
    </w:p>
    <w:p w14:paraId="72EAD20D" w14:textId="270382A3" w:rsidR="00E81B3C" w:rsidRPr="0054688D" w:rsidRDefault="00E81B3C" w:rsidP="00BF705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54688D">
        <w:rPr>
          <w:rFonts w:ascii="Verdana" w:hAnsi="Verdana" w:cs="Arial"/>
          <w:sz w:val="20"/>
        </w:rPr>
        <w:t>zastoupen</w:t>
      </w:r>
      <w:r w:rsidR="00B07A75">
        <w:rPr>
          <w:rFonts w:ascii="Verdana" w:hAnsi="Verdana" w:cs="Arial"/>
          <w:sz w:val="20"/>
        </w:rPr>
        <w:t>ý</w:t>
      </w:r>
      <w:r w:rsidRPr="0054688D">
        <w:rPr>
          <w:rFonts w:ascii="Verdana" w:hAnsi="Verdana" w:cs="Arial"/>
          <w:sz w:val="20"/>
        </w:rPr>
        <w:t xml:space="preserve">:  </w:t>
      </w:r>
      <w:r w:rsidRPr="0054688D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 xml:space="preserve">Janem </w:t>
      </w:r>
      <w:proofErr w:type="spellStart"/>
      <w:r w:rsidR="001D048C">
        <w:rPr>
          <w:rFonts w:ascii="Verdana" w:hAnsi="Verdana" w:cs="Arial"/>
          <w:sz w:val="20"/>
        </w:rPr>
        <w:t>Matourkem</w:t>
      </w:r>
      <w:proofErr w:type="spellEnd"/>
      <w:r w:rsidR="001D048C">
        <w:rPr>
          <w:rFonts w:ascii="Verdana" w:hAnsi="Verdana" w:cs="Arial"/>
          <w:sz w:val="20"/>
        </w:rPr>
        <w:t xml:space="preserve"> a Ing. Janem Bouchalem, jednateli</w:t>
      </w:r>
    </w:p>
    <w:p w14:paraId="358929E5" w14:textId="5E8C4C32" w:rsidR="00E81B3C" w:rsidRPr="0054688D" w:rsidRDefault="00E81B3C" w:rsidP="00BF705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54688D">
        <w:rPr>
          <w:rFonts w:ascii="Verdana" w:hAnsi="Verdana" w:cs="Arial"/>
          <w:sz w:val="20"/>
        </w:rPr>
        <w:t>IČ:</w:t>
      </w:r>
      <w:r w:rsidRPr="0054688D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>25168002</w:t>
      </w:r>
    </w:p>
    <w:p w14:paraId="6A1902B1" w14:textId="7D1A8122" w:rsidR="00B07A75" w:rsidRDefault="00E81B3C" w:rsidP="00BF7054">
      <w:pPr>
        <w:pStyle w:val="Zkladntext"/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54688D">
        <w:rPr>
          <w:rFonts w:ascii="Verdana" w:hAnsi="Verdana" w:cs="Arial"/>
          <w:sz w:val="20"/>
        </w:rPr>
        <w:t>DIČ:</w:t>
      </w:r>
      <w:r w:rsidR="000C63DA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>CZ25168002</w:t>
      </w:r>
    </w:p>
    <w:p w14:paraId="7D1C45BB" w14:textId="77777777" w:rsidR="001D048C" w:rsidRDefault="00B07A75" w:rsidP="00F30C5A">
      <w:pPr>
        <w:pStyle w:val="Zkladntext"/>
        <w:tabs>
          <w:tab w:val="left" w:pos="2268"/>
        </w:tabs>
        <w:spacing w:line="276" w:lineRule="auto"/>
        <w:jc w:val="left"/>
        <w:rPr>
          <w:rFonts w:ascii="Verdana" w:hAnsi="Verdana" w:cs="Arial"/>
          <w:sz w:val="20"/>
        </w:rPr>
      </w:pPr>
      <w:r w:rsidRPr="00B07A75">
        <w:rPr>
          <w:rFonts w:ascii="Verdana" w:hAnsi="Verdana" w:cs="Arial"/>
          <w:sz w:val="20"/>
        </w:rPr>
        <w:t xml:space="preserve">zapsaná v obchodním rejstříku vedeném </w:t>
      </w:r>
      <w:r w:rsidR="001D048C">
        <w:rPr>
          <w:rFonts w:ascii="Verdana" w:hAnsi="Verdana" w:cs="Arial"/>
          <w:sz w:val="20"/>
        </w:rPr>
        <w:t xml:space="preserve">u Krajského soudu v Českých Budějovicích, </w:t>
      </w:r>
    </w:p>
    <w:p w14:paraId="5C892B99" w14:textId="40AC2333" w:rsidR="00B07A75" w:rsidRPr="00B07A75" w:rsidRDefault="001D048C" w:rsidP="00F30C5A">
      <w:pPr>
        <w:pStyle w:val="Zkladntext"/>
        <w:tabs>
          <w:tab w:val="left" w:pos="2268"/>
        </w:tabs>
        <w:spacing w:line="276" w:lineRule="auto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oddíl C, vložka 7410</w:t>
      </w:r>
      <w:r w:rsidR="00B07A75" w:rsidRPr="00B07A75">
        <w:rPr>
          <w:rFonts w:ascii="Verdana" w:hAnsi="Verdana" w:cs="Arial"/>
          <w:sz w:val="20"/>
        </w:rPr>
        <w:t xml:space="preserve"> </w:t>
      </w:r>
    </w:p>
    <w:p w14:paraId="155A6A9F" w14:textId="7E9F9ECF" w:rsidR="00F645DA" w:rsidRDefault="00E81B3C" w:rsidP="00BF7054">
      <w:pPr>
        <w:pStyle w:val="Zkladntext"/>
        <w:tabs>
          <w:tab w:val="left" w:pos="2268"/>
        </w:tabs>
        <w:spacing w:before="120" w:line="276" w:lineRule="auto"/>
        <w:rPr>
          <w:rFonts w:cs="Arial"/>
          <w:sz w:val="20"/>
        </w:rPr>
      </w:pPr>
      <w:r w:rsidRPr="0054688D">
        <w:rPr>
          <w:rFonts w:ascii="Verdana" w:hAnsi="Verdana" w:cs="Arial"/>
          <w:sz w:val="20"/>
        </w:rPr>
        <w:t>Bankovní spojení:</w:t>
      </w:r>
      <w:r w:rsidRPr="0054688D">
        <w:rPr>
          <w:rFonts w:cs="Arial"/>
          <w:sz w:val="20"/>
        </w:rPr>
        <w:tab/>
      </w:r>
      <w:r w:rsidR="001D048C">
        <w:rPr>
          <w:rFonts w:cs="Arial"/>
          <w:sz w:val="20"/>
        </w:rPr>
        <w:t xml:space="preserve">Moneta Money Bank, </w:t>
      </w:r>
      <w:proofErr w:type="spellStart"/>
      <w:proofErr w:type="gramStart"/>
      <w:r w:rsidR="001D048C">
        <w:rPr>
          <w:rFonts w:cs="Arial"/>
          <w:sz w:val="20"/>
        </w:rPr>
        <w:t>č.ú</w:t>
      </w:r>
      <w:proofErr w:type="spellEnd"/>
      <w:r w:rsidR="001D048C">
        <w:rPr>
          <w:rFonts w:cs="Arial"/>
          <w:sz w:val="20"/>
        </w:rPr>
        <w:t>. 61301544/0600</w:t>
      </w:r>
      <w:proofErr w:type="gramEnd"/>
    </w:p>
    <w:p w14:paraId="26A971DF" w14:textId="515A3690" w:rsidR="00F30C5A" w:rsidRDefault="00F30C5A" w:rsidP="00BF7054">
      <w:pPr>
        <w:pStyle w:val="Zkladntext"/>
        <w:tabs>
          <w:tab w:val="left" w:pos="2268"/>
        </w:tabs>
        <w:spacing w:before="120" w:line="276" w:lineRule="auto"/>
        <w:rPr>
          <w:rFonts w:cs="Arial"/>
          <w:sz w:val="20"/>
        </w:rPr>
      </w:pPr>
    </w:p>
    <w:p w14:paraId="0CEC2255" w14:textId="074313B9" w:rsidR="00F30C5A" w:rsidRDefault="00F30C5A" w:rsidP="00BF7054">
      <w:pPr>
        <w:pStyle w:val="Zkladntext"/>
        <w:tabs>
          <w:tab w:val="left" w:pos="2268"/>
        </w:tabs>
        <w:spacing w:before="120" w:line="276" w:lineRule="auto"/>
        <w:rPr>
          <w:rFonts w:cs="Arial"/>
          <w:sz w:val="20"/>
        </w:rPr>
      </w:pPr>
    </w:p>
    <w:p w14:paraId="33585CE6" w14:textId="5C6C19E6" w:rsidR="00F30C5A" w:rsidRDefault="00F30C5A" w:rsidP="00BF7054">
      <w:pPr>
        <w:pStyle w:val="Zkladntext"/>
        <w:tabs>
          <w:tab w:val="left" w:pos="2268"/>
        </w:tabs>
        <w:spacing w:before="120" w:line="276" w:lineRule="auto"/>
        <w:rPr>
          <w:rFonts w:cs="Arial"/>
          <w:sz w:val="20"/>
        </w:rPr>
      </w:pPr>
    </w:p>
    <w:p w14:paraId="3A2A75D4" w14:textId="77777777" w:rsidR="00F30C5A" w:rsidRDefault="00F30C5A" w:rsidP="00BF7054">
      <w:pPr>
        <w:pStyle w:val="Zkladntext"/>
        <w:tabs>
          <w:tab w:val="left" w:pos="2268"/>
        </w:tabs>
        <w:spacing w:before="120" w:line="276" w:lineRule="auto"/>
        <w:rPr>
          <w:rFonts w:cs="Arial"/>
          <w:sz w:val="20"/>
        </w:rPr>
      </w:pPr>
    </w:p>
    <w:p w14:paraId="14AB2711" w14:textId="7254F608" w:rsidR="00550369" w:rsidRPr="007223F5" w:rsidRDefault="00550369" w:rsidP="001349E5">
      <w:pPr>
        <w:pStyle w:val="Zkladntext"/>
        <w:tabs>
          <w:tab w:val="left" w:pos="2268"/>
        </w:tabs>
        <w:spacing w:before="120" w:after="240" w:line="276" w:lineRule="auto"/>
        <w:jc w:val="center"/>
        <w:outlineLvl w:val="0"/>
        <w:rPr>
          <w:rFonts w:ascii="Verdana" w:hAnsi="Verdana" w:cs="Arial"/>
          <w:b/>
        </w:rPr>
      </w:pPr>
      <w:r w:rsidRPr="00E13E79">
        <w:rPr>
          <w:rFonts w:ascii="Verdana" w:hAnsi="Verdana" w:cs="Arial"/>
          <w:b/>
          <w:szCs w:val="24"/>
        </w:rPr>
        <w:lastRenderedPageBreak/>
        <w:t>2</w:t>
      </w:r>
      <w:r w:rsidRPr="007223F5">
        <w:rPr>
          <w:rFonts w:ascii="Verdana" w:hAnsi="Verdana" w:cs="Arial"/>
          <w:b/>
        </w:rPr>
        <w:t>. Předmět plnění</w:t>
      </w:r>
    </w:p>
    <w:p w14:paraId="107F2125" w14:textId="09FE6470" w:rsidR="00F30C5A" w:rsidRPr="00FC0A6E" w:rsidRDefault="00550369" w:rsidP="00F30C5A">
      <w:pPr>
        <w:tabs>
          <w:tab w:val="left" w:pos="426"/>
        </w:tabs>
        <w:spacing w:before="120" w:line="276" w:lineRule="auto"/>
        <w:jc w:val="both"/>
        <w:rPr>
          <w:rFonts w:ascii="Verdana" w:hAnsi="Verdana"/>
          <w:b/>
        </w:rPr>
      </w:pPr>
      <w:r w:rsidRPr="007223F5">
        <w:rPr>
          <w:rFonts w:ascii="Verdana" w:hAnsi="Verdana" w:cs="Arial"/>
          <w:b/>
        </w:rPr>
        <w:t xml:space="preserve">2.1. </w:t>
      </w:r>
      <w:r w:rsidRPr="007223F5">
        <w:rPr>
          <w:rFonts w:ascii="Verdana" w:hAnsi="Verdana" w:cs="Arial"/>
        </w:rPr>
        <w:t>Zhotovitel se zavazuje provést</w:t>
      </w:r>
      <w:r w:rsidRPr="009B4170">
        <w:rPr>
          <w:rFonts w:ascii="Verdana" w:hAnsi="Verdana" w:cs="Arial"/>
        </w:rPr>
        <w:t xml:space="preserve"> pro objednatele</w:t>
      </w:r>
      <w:r w:rsidR="00E03EE7">
        <w:rPr>
          <w:rFonts w:ascii="Verdana" w:hAnsi="Verdana" w:cs="Arial"/>
        </w:rPr>
        <w:t xml:space="preserve"> </w:t>
      </w:r>
      <w:r w:rsidR="008D38F6" w:rsidRPr="008D38F6">
        <w:rPr>
          <w:rFonts w:ascii="Verdana" w:hAnsi="Verdana" w:cs="Arial"/>
        </w:rPr>
        <w:t xml:space="preserve">řádně a včas, na svůj náklad a na své nebezpečí sjednané </w:t>
      </w:r>
      <w:r w:rsidRPr="009B4170">
        <w:rPr>
          <w:rFonts w:ascii="Verdana" w:hAnsi="Verdana" w:cs="Arial"/>
        </w:rPr>
        <w:t>dílo</w:t>
      </w:r>
      <w:r w:rsidR="00E03EE7">
        <w:rPr>
          <w:rFonts w:ascii="Verdana" w:hAnsi="Verdana" w:cs="Arial"/>
        </w:rPr>
        <w:t>,</w:t>
      </w:r>
      <w:r w:rsidRPr="009B4170">
        <w:rPr>
          <w:rFonts w:ascii="Verdana" w:hAnsi="Verdana" w:cs="Arial"/>
        </w:rPr>
        <w:t xml:space="preserve"> spočívající v </w:t>
      </w:r>
      <w:r w:rsidR="009A1C9B">
        <w:rPr>
          <w:rFonts w:ascii="Verdana" w:hAnsi="Verdana" w:cs="Arial"/>
        </w:rPr>
        <w:t>provedení</w:t>
      </w:r>
      <w:r w:rsidRPr="009B4170">
        <w:rPr>
          <w:rFonts w:ascii="Verdana" w:hAnsi="Verdana" w:cs="Arial"/>
        </w:rPr>
        <w:t xml:space="preserve"> stav</w:t>
      </w:r>
      <w:r w:rsidR="001528A1">
        <w:rPr>
          <w:rFonts w:ascii="Verdana" w:hAnsi="Verdana" w:cs="Arial"/>
        </w:rPr>
        <w:t>e</w:t>
      </w:r>
      <w:r w:rsidRPr="009B4170">
        <w:rPr>
          <w:rFonts w:ascii="Verdana" w:hAnsi="Verdana" w:cs="Arial"/>
        </w:rPr>
        <w:t>b</w:t>
      </w:r>
      <w:r w:rsidR="001528A1">
        <w:rPr>
          <w:rFonts w:ascii="Verdana" w:hAnsi="Verdana" w:cs="Arial"/>
        </w:rPr>
        <w:t>ních prací</w:t>
      </w:r>
      <w:r w:rsidR="00050BA7">
        <w:rPr>
          <w:rFonts w:ascii="Verdana" w:hAnsi="Verdana" w:cs="Arial"/>
        </w:rPr>
        <w:t xml:space="preserve"> v akci </w:t>
      </w:r>
      <w:r w:rsidR="00884435">
        <w:rPr>
          <w:rFonts w:ascii="Verdana" w:hAnsi="Verdana"/>
          <w:b/>
        </w:rPr>
        <w:t>Výstavba vodovodu Hrádek</w:t>
      </w:r>
    </w:p>
    <w:p w14:paraId="1C91438D" w14:textId="459C9A64" w:rsidR="009E0A66" w:rsidRDefault="009E0A66" w:rsidP="008453E0">
      <w:pPr>
        <w:spacing w:line="276" w:lineRule="auto"/>
        <w:jc w:val="both"/>
        <w:rPr>
          <w:rFonts w:ascii="Verdana" w:hAnsi="Verdana"/>
          <w:bCs/>
          <w:lang w:eastAsia="x-none"/>
        </w:rPr>
      </w:pPr>
    </w:p>
    <w:p w14:paraId="650AB9BF" w14:textId="7DFB1821" w:rsidR="00550369" w:rsidRDefault="00550369" w:rsidP="00800F22">
      <w:pPr>
        <w:pStyle w:val="Zkladntext"/>
        <w:tabs>
          <w:tab w:val="left" w:pos="2268"/>
        </w:tabs>
        <w:spacing w:before="120" w:after="240" w:line="276" w:lineRule="auto"/>
        <w:rPr>
          <w:rFonts w:ascii="Verdana" w:hAnsi="Verdana" w:cs="Arial"/>
          <w:sz w:val="20"/>
        </w:rPr>
      </w:pPr>
      <w:r w:rsidRPr="009B4170">
        <w:rPr>
          <w:rFonts w:ascii="Verdana" w:hAnsi="Verdana" w:cs="Arial"/>
          <w:b/>
          <w:sz w:val="20"/>
        </w:rPr>
        <w:t>2.2.</w:t>
      </w:r>
      <w:r w:rsidRPr="009B4170">
        <w:rPr>
          <w:rFonts w:ascii="Verdana" w:hAnsi="Verdana" w:cs="Arial"/>
          <w:sz w:val="20"/>
        </w:rPr>
        <w:t xml:space="preserve"> Dílo provede zhotovitel dle této smlouvy. Dílo bude provedeno ve shodě s</w:t>
      </w:r>
      <w:r w:rsidR="00AD4E41">
        <w:rPr>
          <w:rFonts w:ascii="Verdana" w:hAnsi="Verdana" w:cs="Arial"/>
          <w:sz w:val="20"/>
        </w:rPr>
        <w:t xml:space="preserve"> příslušnou </w:t>
      </w:r>
      <w:r w:rsidR="008F1AF6">
        <w:rPr>
          <w:rFonts w:ascii="Verdana" w:hAnsi="Verdana" w:cs="Arial"/>
          <w:sz w:val="20"/>
        </w:rPr>
        <w:t>dokumentací</w:t>
      </w:r>
      <w:r w:rsidR="00EC132F">
        <w:rPr>
          <w:rFonts w:ascii="Verdana" w:hAnsi="Verdana" w:cs="Arial"/>
          <w:sz w:val="20"/>
        </w:rPr>
        <w:t>,</w:t>
      </w:r>
      <w:r w:rsidR="008F1AF6">
        <w:rPr>
          <w:rFonts w:ascii="Verdana" w:hAnsi="Verdana" w:cs="Arial"/>
          <w:sz w:val="20"/>
        </w:rPr>
        <w:t xml:space="preserve"> </w:t>
      </w:r>
      <w:r w:rsidR="00C675A4">
        <w:rPr>
          <w:rFonts w:ascii="Verdana" w:hAnsi="Verdana" w:cs="Arial"/>
          <w:sz w:val="20"/>
        </w:rPr>
        <w:t xml:space="preserve">Výzvou k podání nabídky </w:t>
      </w:r>
      <w:r w:rsidR="008F1AF6">
        <w:rPr>
          <w:rFonts w:ascii="Verdana" w:hAnsi="Verdana" w:cs="Arial"/>
          <w:sz w:val="20"/>
        </w:rPr>
        <w:t xml:space="preserve">a </w:t>
      </w:r>
      <w:r w:rsidRPr="009B4170">
        <w:rPr>
          <w:rFonts w:ascii="Verdana" w:hAnsi="Verdana" w:cs="Arial"/>
          <w:sz w:val="20"/>
        </w:rPr>
        <w:t>požadavky objednatele.</w:t>
      </w:r>
      <w:r w:rsidR="00DD6EBC">
        <w:rPr>
          <w:rFonts w:ascii="Verdana" w:hAnsi="Verdana" w:cs="Arial"/>
          <w:sz w:val="20"/>
        </w:rPr>
        <w:t xml:space="preserve"> </w:t>
      </w:r>
      <w:r w:rsidRPr="009B4170">
        <w:rPr>
          <w:rFonts w:ascii="Verdana" w:hAnsi="Verdana" w:cs="Arial"/>
          <w:sz w:val="20"/>
        </w:rPr>
        <w:t xml:space="preserve">Rozsah díla je vymezen nabídkovým </w:t>
      </w:r>
      <w:r w:rsidR="00877D5D">
        <w:rPr>
          <w:rFonts w:ascii="Verdana" w:hAnsi="Verdana" w:cs="Arial"/>
          <w:sz w:val="20"/>
        </w:rPr>
        <w:t xml:space="preserve">položkovým </w:t>
      </w:r>
      <w:r w:rsidRPr="009B4170">
        <w:rPr>
          <w:rFonts w:ascii="Verdana" w:hAnsi="Verdana" w:cs="Arial"/>
          <w:sz w:val="20"/>
        </w:rPr>
        <w:t>rozpočtem</w:t>
      </w:r>
      <w:r w:rsidR="00364574">
        <w:rPr>
          <w:rFonts w:ascii="Verdana" w:hAnsi="Verdana" w:cs="Arial"/>
          <w:sz w:val="20"/>
        </w:rPr>
        <w:t xml:space="preserve"> zhotovitele</w:t>
      </w:r>
      <w:r w:rsidR="006306B6">
        <w:rPr>
          <w:rFonts w:ascii="Verdana" w:hAnsi="Verdana" w:cs="Arial"/>
          <w:sz w:val="20"/>
        </w:rPr>
        <w:t>, který bude tvořit</w:t>
      </w:r>
      <w:r w:rsidRPr="009B4170">
        <w:rPr>
          <w:rFonts w:ascii="Verdana" w:hAnsi="Verdana" w:cs="Arial"/>
          <w:sz w:val="20"/>
        </w:rPr>
        <w:t xml:space="preserve"> přílohu č.</w:t>
      </w:r>
      <w:r w:rsidR="00B52090">
        <w:rPr>
          <w:rFonts w:ascii="Verdana" w:hAnsi="Verdana" w:cs="Arial"/>
          <w:sz w:val="20"/>
        </w:rPr>
        <w:t xml:space="preserve"> </w:t>
      </w:r>
      <w:r w:rsidR="00A329EA">
        <w:rPr>
          <w:rFonts w:ascii="Verdana" w:hAnsi="Verdana" w:cs="Arial"/>
          <w:sz w:val="20"/>
        </w:rPr>
        <w:t>1 této smlouvy</w:t>
      </w:r>
      <w:r w:rsidR="002D4271">
        <w:rPr>
          <w:rFonts w:ascii="Verdana" w:hAnsi="Verdana" w:cs="Arial"/>
          <w:sz w:val="20"/>
        </w:rPr>
        <w:t>.</w:t>
      </w:r>
      <w:r w:rsidR="00A329EA">
        <w:rPr>
          <w:rFonts w:ascii="Verdana" w:hAnsi="Verdana" w:cs="Arial"/>
          <w:sz w:val="20"/>
        </w:rPr>
        <w:t xml:space="preserve"> </w:t>
      </w:r>
    </w:p>
    <w:p w14:paraId="262E9307" w14:textId="256B41FC" w:rsidR="00593A9C" w:rsidRDefault="006E3FF4" w:rsidP="00BF7054">
      <w:pPr>
        <w:tabs>
          <w:tab w:val="left" w:pos="895"/>
        </w:tabs>
        <w:spacing w:after="240" w:line="276" w:lineRule="auto"/>
        <w:jc w:val="both"/>
        <w:rPr>
          <w:rFonts w:ascii="Verdana" w:hAnsi="Verdana" w:cs="Arial"/>
          <w:i/>
        </w:rPr>
      </w:pPr>
      <w:r w:rsidRPr="006E3FF4">
        <w:rPr>
          <w:rFonts w:ascii="Verdana" w:hAnsi="Verdana" w:cs="Arial"/>
          <w:b/>
        </w:rPr>
        <w:t>2.</w:t>
      </w:r>
      <w:r w:rsidR="007556EB">
        <w:rPr>
          <w:rFonts w:ascii="Verdana" w:hAnsi="Verdana" w:cs="Arial"/>
          <w:b/>
        </w:rPr>
        <w:t>3</w:t>
      </w:r>
      <w:r w:rsidRPr="006E3FF4">
        <w:rPr>
          <w:rFonts w:ascii="Verdana" w:hAnsi="Verdana" w:cs="Arial"/>
          <w:b/>
        </w:rPr>
        <w:t xml:space="preserve">. </w:t>
      </w:r>
      <w:r w:rsidR="00593A9C" w:rsidRPr="00593A9C">
        <w:rPr>
          <w:rFonts w:ascii="Verdana" w:hAnsi="Verdana" w:cs="Arial"/>
        </w:rPr>
        <w:t>Zhotovitel je povinen v rámci předmětu díla provést veškeré práce, dodávky, služby a výkony, kterých je třeba k zahájení, dokončení a předání předmětu díla</w:t>
      </w:r>
      <w:r w:rsidR="00593A9C" w:rsidRPr="00593A9C">
        <w:rPr>
          <w:rFonts w:ascii="Verdana" w:hAnsi="Verdana" w:cs="Arial"/>
          <w:i/>
        </w:rPr>
        <w:t>.</w:t>
      </w:r>
    </w:p>
    <w:p w14:paraId="6F34E46F" w14:textId="66DB018A" w:rsidR="00550369" w:rsidRPr="00C946B9" w:rsidRDefault="00550369" w:rsidP="00A32DB8">
      <w:pPr>
        <w:tabs>
          <w:tab w:val="left" w:pos="895"/>
        </w:tabs>
        <w:spacing w:before="240" w:line="276" w:lineRule="auto"/>
        <w:rPr>
          <w:rFonts w:ascii="Verdana" w:hAnsi="Verdana" w:cs="Arial"/>
          <w:b/>
        </w:rPr>
      </w:pPr>
      <w:r w:rsidRPr="00C946B9">
        <w:rPr>
          <w:rFonts w:ascii="Verdana" w:hAnsi="Verdana" w:cs="Arial"/>
          <w:b/>
        </w:rPr>
        <w:t>2.</w:t>
      </w:r>
      <w:r w:rsidR="007556EB">
        <w:rPr>
          <w:rFonts w:ascii="Verdana" w:hAnsi="Verdana" w:cs="Arial"/>
          <w:b/>
        </w:rPr>
        <w:t>4</w:t>
      </w:r>
      <w:r w:rsidRPr="00C946B9">
        <w:rPr>
          <w:rFonts w:ascii="Verdana" w:hAnsi="Verdana" w:cs="Arial"/>
          <w:b/>
        </w:rPr>
        <w:t xml:space="preserve">. </w:t>
      </w:r>
      <w:r w:rsidRPr="00D93C06">
        <w:rPr>
          <w:rFonts w:ascii="Verdana" w:hAnsi="Verdana" w:cs="Arial"/>
        </w:rPr>
        <w:t>Součástí plnění</w:t>
      </w:r>
      <w:r w:rsidR="00F645DA">
        <w:rPr>
          <w:rFonts w:ascii="Verdana" w:hAnsi="Verdana" w:cs="Arial"/>
        </w:rPr>
        <w:t xml:space="preserve"> předmětu smlouvy</w:t>
      </w:r>
      <w:r w:rsidRPr="00D93C06">
        <w:rPr>
          <w:rFonts w:ascii="Verdana" w:hAnsi="Verdana" w:cs="Arial"/>
        </w:rPr>
        <w:t xml:space="preserve"> je dále:</w:t>
      </w:r>
    </w:p>
    <w:p w14:paraId="5B2C60A5" w14:textId="302AAAB1" w:rsidR="00550369" w:rsidRPr="00902491" w:rsidRDefault="00903EDB" w:rsidP="00A32DB8">
      <w:pPr>
        <w:pStyle w:val="Zkladntext"/>
        <w:numPr>
          <w:ilvl w:val="0"/>
          <w:numId w:val="2"/>
        </w:numPr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902491">
        <w:rPr>
          <w:rFonts w:ascii="Verdana" w:hAnsi="Verdana" w:cs="Arial"/>
          <w:sz w:val="20"/>
        </w:rPr>
        <w:t>z</w:t>
      </w:r>
      <w:r w:rsidR="00550369" w:rsidRPr="00902491">
        <w:rPr>
          <w:rFonts w:ascii="Verdana" w:hAnsi="Verdana" w:cs="Arial"/>
          <w:sz w:val="20"/>
        </w:rPr>
        <w:t>ajištění atestů materiálů a výrobků, prohlášení o shodách dle platných právních předpisů a ČSN</w:t>
      </w:r>
      <w:r w:rsidR="00A32DB8">
        <w:rPr>
          <w:rFonts w:ascii="Verdana" w:hAnsi="Verdana" w:cs="Arial"/>
          <w:sz w:val="20"/>
        </w:rPr>
        <w:t>;</w:t>
      </w:r>
    </w:p>
    <w:p w14:paraId="08AA5FAC" w14:textId="6FE31254" w:rsidR="00E87020" w:rsidRDefault="00E87020" w:rsidP="00A32DB8">
      <w:pPr>
        <w:pStyle w:val="Zkladntext"/>
        <w:numPr>
          <w:ilvl w:val="0"/>
          <w:numId w:val="6"/>
        </w:numPr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 w:rsidRPr="00E87020">
        <w:rPr>
          <w:rFonts w:ascii="Verdana" w:hAnsi="Verdana" w:cs="Arial"/>
          <w:sz w:val="20"/>
        </w:rPr>
        <w:t>fotodokumentace realizovaného projektu</w:t>
      </w:r>
      <w:r w:rsidR="00A32DB8">
        <w:rPr>
          <w:rFonts w:ascii="Verdana" w:hAnsi="Verdana" w:cs="Arial"/>
          <w:sz w:val="20"/>
        </w:rPr>
        <w:t>;</w:t>
      </w:r>
    </w:p>
    <w:p w14:paraId="354F5AAD" w14:textId="75430C09" w:rsidR="00AF4806" w:rsidRPr="00A14EFA" w:rsidRDefault="00AF4806" w:rsidP="00A32DB8">
      <w:pPr>
        <w:pStyle w:val="Zkladntext"/>
        <w:numPr>
          <w:ilvl w:val="0"/>
          <w:numId w:val="14"/>
        </w:numPr>
        <w:tabs>
          <w:tab w:val="left" w:pos="2268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předložení </w:t>
      </w:r>
      <w:r w:rsidRPr="00A14EFA">
        <w:rPr>
          <w:rFonts w:ascii="Verdana" w:hAnsi="Verdana" w:cs="Arial"/>
          <w:sz w:val="20"/>
        </w:rPr>
        <w:t>doklad</w:t>
      </w:r>
      <w:r>
        <w:rPr>
          <w:rFonts w:ascii="Verdana" w:hAnsi="Verdana" w:cs="Arial"/>
          <w:sz w:val="20"/>
        </w:rPr>
        <w:t>ů</w:t>
      </w:r>
      <w:r w:rsidRPr="00A14EFA">
        <w:rPr>
          <w:rFonts w:ascii="Verdana" w:hAnsi="Verdana" w:cs="Arial"/>
          <w:sz w:val="20"/>
        </w:rPr>
        <w:t xml:space="preserve"> o kvalitě použitého materiálu</w:t>
      </w:r>
      <w:r w:rsidR="00A32DB8">
        <w:rPr>
          <w:rFonts w:ascii="Verdana" w:hAnsi="Verdana" w:cs="Arial"/>
          <w:sz w:val="20"/>
        </w:rPr>
        <w:t>.</w:t>
      </w:r>
    </w:p>
    <w:p w14:paraId="4CDD1216" w14:textId="77777777" w:rsidR="004A48F3" w:rsidRPr="000E4DE9" w:rsidRDefault="004A48F3" w:rsidP="00A32DB8">
      <w:pPr>
        <w:pStyle w:val="Zkladntext"/>
        <w:tabs>
          <w:tab w:val="left" w:pos="-360"/>
          <w:tab w:val="left" w:pos="1548"/>
        </w:tabs>
        <w:suppressAutoHyphens/>
        <w:autoSpaceDN w:val="0"/>
        <w:spacing w:line="276" w:lineRule="auto"/>
        <w:ind w:left="360"/>
        <w:textAlignment w:val="baseline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</w:t>
      </w:r>
      <w:r w:rsidRPr="000E4DE9">
        <w:rPr>
          <w:rFonts w:ascii="Verdana" w:hAnsi="Verdana" w:cs="Arial"/>
          <w:sz w:val="20"/>
        </w:rPr>
        <w:t xml:space="preserve">ena za zajištění </w:t>
      </w:r>
      <w:r>
        <w:rPr>
          <w:rFonts w:ascii="Verdana" w:hAnsi="Verdana" w:cs="Arial"/>
          <w:sz w:val="20"/>
        </w:rPr>
        <w:t>všech výše uvedených činností a dokumentace</w:t>
      </w:r>
      <w:r w:rsidRPr="000E4DE9">
        <w:rPr>
          <w:rFonts w:ascii="Verdana" w:hAnsi="Verdana" w:cs="Arial"/>
          <w:sz w:val="20"/>
        </w:rPr>
        <w:t xml:space="preserve"> je zahrnuta v ceně za dílo.</w:t>
      </w:r>
    </w:p>
    <w:p w14:paraId="580BC748" w14:textId="6E48AFA7" w:rsidR="00550369" w:rsidRDefault="00550369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367013">
        <w:rPr>
          <w:rFonts w:ascii="Verdana" w:hAnsi="Verdana" w:cs="Arial"/>
          <w:b/>
          <w:sz w:val="20"/>
        </w:rPr>
        <w:t>2.</w:t>
      </w:r>
      <w:r w:rsidR="002C5B1F">
        <w:rPr>
          <w:rFonts w:ascii="Verdana" w:hAnsi="Verdana" w:cs="Arial"/>
          <w:b/>
          <w:sz w:val="20"/>
        </w:rPr>
        <w:t>5</w:t>
      </w:r>
      <w:r w:rsidRPr="00367013">
        <w:rPr>
          <w:rFonts w:ascii="Verdana" w:hAnsi="Verdana" w:cs="Arial"/>
          <w:b/>
          <w:sz w:val="20"/>
        </w:rPr>
        <w:t>.</w:t>
      </w:r>
      <w:r w:rsidRPr="00902491">
        <w:rPr>
          <w:rFonts w:ascii="Verdana" w:hAnsi="Verdana" w:cs="Arial"/>
          <w:sz w:val="20"/>
        </w:rPr>
        <w:t xml:space="preserve"> Veškerý materiál zajišťuje zhotovitel, cena materiálu je zahrnuta v ceně díla.</w:t>
      </w:r>
    </w:p>
    <w:p w14:paraId="56E90792" w14:textId="22111C85" w:rsidR="00CA0023" w:rsidRDefault="003850CD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3850CD">
        <w:rPr>
          <w:rFonts w:ascii="Verdana" w:hAnsi="Verdana" w:cs="Arial"/>
          <w:b/>
          <w:sz w:val="20"/>
        </w:rPr>
        <w:t>2.</w:t>
      </w:r>
      <w:r w:rsidR="002C5B1F">
        <w:rPr>
          <w:rFonts w:ascii="Verdana" w:hAnsi="Verdana" w:cs="Arial"/>
          <w:b/>
          <w:sz w:val="20"/>
        </w:rPr>
        <w:t>6</w:t>
      </w:r>
      <w:r w:rsidRPr="003850CD">
        <w:rPr>
          <w:rFonts w:ascii="Verdana" w:hAnsi="Verdana" w:cs="Arial"/>
          <w:b/>
          <w:sz w:val="20"/>
        </w:rPr>
        <w:t xml:space="preserve">. </w:t>
      </w:r>
      <w:r w:rsidR="00CA0023" w:rsidRPr="00E110D3">
        <w:rPr>
          <w:rFonts w:ascii="Verdana" w:hAnsi="Verdana" w:cs="Arial"/>
          <w:sz w:val="20"/>
        </w:rPr>
        <w:t>Zhotovitel neprovede práce, pokud by jejich prováděním porušil zákon, úřední opatření, nebo ohrozil bezpečnost života a zdraví.</w:t>
      </w:r>
    </w:p>
    <w:p w14:paraId="44D453E4" w14:textId="77777777" w:rsidR="00E655A1" w:rsidRPr="00E655A1" w:rsidRDefault="00E655A1" w:rsidP="001349E5">
      <w:pPr>
        <w:pStyle w:val="Zkladntext"/>
        <w:tabs>
          <w:tab w:val="left" w:pos="2268"/>
        </w:tabs>
        <w:spacing w:before="120" w:after="240" w:line="276" w:lineRule="auto"/>
        <w:rPr>
          <w:rFonts w:ascii="Verdana" w:hAnsi="Verdana" w:cs="Arial"/>
          <w:sz w:val="20"/>
        </w:rPr>
      </w:pPr>
      <w:r w:rsidRPr="00E655A1">
        <w:rPr>
          <w:rFonts w:ascii="Verdana" w:hAnsi="Verdana" w:cs="Arial"/>
          <w:sz w:val="20"/>
        </w:rPr>
        <w:t>Zhotovitel podpisem této smlouvy potvrzuje, že převzal od objednatele všechny výše uvedené závazné podklady, že se seznámil s jejich obsahem a že vůči obsahu a podobě těchto podkladů nemá žádné výhrady.</w:t>
      </w:r>
    </w:p>
    <w:p w14:paraId="20A3223A" w14:textId="77777777" w:rsidR="00550369" w:rsidRPr="00367013" w:rsidRDefault="00550369" w:rsidP="00BF7054">
      <w:pPr>
        <w:pStyle w:val="Zkladntext"/>
        <w:tabs>
          <w:tab w:val="left" w:pos="2268"/>
        </w:tabs>
        <w:spacing w:before="120" w:line="276" w:lineRule="auto"/>
        <w:jc w:val="center"/>
        <w:outlineLvl w:val="0"/>
        <w:rPr>
          <w:rFonts w:ascii="Verdana" w:hAnsi="Verdana" w:cs="Arial"/>
          <w:b/>
        </w:rPr>
      </w:pPr>
      <w:r w:rsidRPr="00367013">
        <w:rPr>
          <w:rFonts w:ascii="Verdana" w:hAnsi="Verdana" w:cs="Arial"/>
          <w:b/>
        </w:rPr>
        <w:t>3. Čas plnění</w:t>
      </w:r>
    </w:p>
    <w:p w14:paraId="2D64E117" w14:textId="77777777" w:rsidR="00550369" w:rsidRDefault="00550369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8E7C13">
        <w:rPr>
          <w:rFonts w:ascii="Verdana" w:hAnsi="Verdana" w:cs="Arial"/>
          <w:b/>
          <w:sz w:val="20"/>
        </w:rPr>
        <w:t>3.1.</w:t>
      </w:r>
      <w:r w:rsidRPr="002B4CAC">
        <w:rPr>
          <w:rFonts w:ascii="Verdana" w:hAnsi="Verdana" w:cs="Arial"/>
          <w:sz w:val="20"/>
        </w:rPr>
        <w:t xml:space="preserve"> Dílo bude provedeno </w:t>
      </w:r>
      <w:r w:rsidRPr="00367013">
        <w:rPr>
          <w:rFonts w:ascii="Verdana" w:hAnsi="Verdana" w:cs="Arial"/>
          <w:sz w:val="20"/>
        </w:rPr>
        <w:t>takto:</w:t>
      </w:r>
    </w:p>
    <w:p w14:paraId="121BF6EA" w14:textId="77777777" w:rsidR="00871C91" w:rsidRPr="00163021" w:rsidRDefault="00871C91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8"/>
        </w:rPr>
      </w:pPr>
    </w:p>
    <w:tbl>
      <w:tblPr>
        <w:tblW w:w="0" w:type="auto"/>
        <w:tblInd w:w="212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3119"/>
      </w:tblGrid>
      <w:tr w:rsidR="00550369" w:rsidRPr="00B97472" w14:paraId="5F62081A" w14:textId="77777777">
        <w:tc>
          <w:tcPr>
            <w:tcW w:w="4536" w:type="dxa"/>
            <w:tcBorders>
              <w:bottom w:val="single" w:sz="8" w:space="0" w:color="008080"/>
            </w:tcBorders>
            <w:shd w:val="solid" w:color="C0C0C0" w:fill="FFFFFF"/>
          </w:tcPr>
          <w:p w14:paraId="55DC3464" w14:textId="77777777" w:rsidR="00550369" w:rsidRPr="002B4CAC" w:rsidRDefault="00550369" w:rsidP="00BF7054">
            <w:pPr>
              <w:spacing w:line="276" w:lineRule="auto"/>
              <w:rPr>
                <w:rFonts w:ascii="Verdana" w:hAnsi="Verdana" w:cs="Arial"/>
                <w:color w:val="0000FF"/>
                <w:sz w:val="24"/>
                <w:szCs w:val="24"/>
              </w:rPr>
            </w:pPr>
            <w:r w:rsidRPr="002B4CAC">
              <w:rPr>
                <w:rFonts w:ascii="Verdana" w:hAnsi="Verdana" w:cs="Arial"/>
                <w:color w:val="0000FF"/>
                <w:sz w:val="24"/>
                <w:szCs w:val="24"/>
              </w:rPr>
              <w:t>Popis</w:t>
            </w:r>
            <w:r w:rsidR="002B4CAC" w:rsidRPr="002B4CAC">
              <w:rPr>
                <w:rFonts w:ascii="Verdana" w:hAnsi="Verdana" w:cs="Arial"/>
                <w:color w:val="0000FF"/>
                <w:sz w:val="24"/>
                <w:szCs w:val="24"/>
              </w:rPr>
              <w:t xml:space="preserve"> aktivity</w:t>
            </w:r>
          </w:p>
        </w:tc>
        <w:tc>
          <w:tcPr>
            <w:tcW w:w="3119" w:type="dxa"/>
            <w:tcBorders>
              <w:bottom w:val="single" w:sz="8" w:space="0" w:color="008080"/>
            </w:tcBorders>
            <w:shd w:val="solid" w:color="C0C0C0" w:fill="FFFFFF"/>
          </w:tcPr>
          <w:p w14:paraId="7BD2C1CE" w14:textId="12B0DBC0" w:rsidR="00550369" w:rsidRPr="002B4CAC" w:rsidRDefault="00550369" w:rsidP="00BF7054">
            <w:pPr>
              <w:spacing w:line="276" w:lineRule="auto"/>
              <w:jc w:val="right"/>
              <w:rPr>
                <w:rFonts w:ascii="Verdana" w:hAnsi="Verdana" w:cs="Arial"/>
                <w:color w:val="0000FF"/>
                <w:sz w:val="24"/>
                <w:szCs w:val="24"/>
              </w:rPr>
            </w:pPr>
          </w:p>
        </w:tc>
      </w:tr>
      <w:tr w:rsidR="00550369" w:rsidRPr="00B97472" w14:paraId="073B6872" w14:textId="77777777">
        <w:tc>
          <w:tcPr>
            <w:tcW w:w="4536" w:type="dxa"/>
            <w:tcBorders>
              <w:top w:val="single" w:sz="8" w:space="0" w:color="008080"/>
              <w:bottom w:val="single" w:sz="8" w:space="0" w:color="008080"/>
            </w:tcBorders>
            <w:shd w:val="clear" w:color="C0C0C0" w:fill="auto"/>
          </w:tcPr>
          <w:p w14:paraId="4EDDA87C" w14:textId="1D7CEDB4" w:rsidR="00550369" w:rsidRPr="001142CA" w:rsidRDefault="005F6465" w:rsidP="00BF7054">
            <w:pPr>
              <w:spacing w:line="276" w:lineRule="auto"/>
              <w:rPr>
                <w:rFonts w:ascii="Verdana" w:hAnsi="Verdana" w:cs="Arial"/>
                <w:b/>
              </w:rPr>
            </w:pPr>
            <w:r w:rsidRPr="001142CA">
              <w:rPr>
                <w:rFonts w:ascii="Verdana" w:hAnsi="Verdana" w:cs="Arial"/>
                <w:b/>
              </w:rPr>
              <w:t xml:space="preserve">Zahájení </w:t>
            </w:r>
            <w:r w:rsidR="00A32DB8">
              <w:rPr>
                <w:rFonts w:ascii="Verdana" w:hAnsi="Verdana" w:cs="Arial"/>
                <w:b/>
              </w:rPr>
              <w:t>díla</w:t>
            </w:r>
          </w:p>
        </w:tc>
        <w:tc>
          <w:tcPr>
            <w:tcW w:w="3119" w:type="dxa"/>
            <w:tcBorders>
              <w:top w:val="single" w:sz="8" w:space="0" w:color="008080"/>
              <w:bottom w:val="single" w:sz="8" w:space="0" w:color="008080"/>
            </w:tcBorders>
            <w:shd w:val="clear" w:color="C0C0C0" w:fill="auto"/>
          </w:tcPr>
          <w:p w14:paraId="28956B20" w14:textId="5E93636F" w:rsidR="00550369" w:rsidRPr="001142CA" w:rsidRDefault="00884435" w:rsidP="00884435">
            <w:pPr>
              <w:spacing w:line="276" w:lineRule="auto"/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červen</w:t>
            </w:r>
            <w:r w:rsidR="00F30C5A">
              <w:rPr>
                <w:rFonts w:ascii="Verdana" w:hAnsi="Verdana" w:cs="Arial"/>
                <w:b/>
              </w:rPr>
              <w:t>202</w:t>
            </w:r>
            <w:r>
              <w:rPr>
                <w:rFonts w:ascii="Verdana" w:hAnsi="Verdana" w:cs="Arial"/>
                <w:b/>
              </w:rPr>
              <w:t>5</w:t>
            </w:r>
          </w:p>
        </w:tc>
      </w:tr>
      <w:tr w:rsidR="00667E84" w:rsidRPr="00B97472" w14:paraId="3D9CB0D9" w14:textId="77777777">
        <w:tc>
          <w:tcPr>
            <w:tcW w:w="4536" w:type="dxa"/>
            <w:tcBorders>
              <w:top w:val="single" w:sz="8" w:space="0" w:color="008080"/>
              <w:bottom w:val="single" w:sz="12" w:space="0" w:color="008080"/>
            </w:tcBorders>
            <w:shd w:val="clear" w:color="C0C0C0" w:fill="auto"/>
          </w:tcPr>
          <w:p w14:paraId="0D228B46" w14:textId="0DD27D0D" w:rsidR="00667E84" w:rsidRPr="001142CA" w:rsidRDefault="00667E84" w:rsidP="00BF7054">
            <w:pPr>
              <w:spacing w:line="276" w:lineRule="auto"/>
              <w:rPr>
                <w:rFonts w:ascii="Verdana" w:hAnsi="Verdana" w:cs="Arial"/>
                <w:b/>
              </w:rPr>
            </w:pPr>
            <w:r w:rsidRPr="001142CA">
              <w:rPr>
                <w:rFonts w:ascii="Verdana" w:hAnsi="Verdana" w:cs="Arial"/>
                <w:b/>
              </w:rPr>
              <w:t xml:space="preserve">Dokončení </w:t>
            </w:r>
            <w:r w:rsidR="00A32DB8">
              <w:rPr>
                <w:rFonts w:ascii="Verdana" w:hAnsi="Verdana" w:cs="Arial"/>
                <w:b/>
              </w:rPr>
              <w:t>díla</w:t>
            </w:r>
            <w:r w:rsidRPr="001142CA">
              <w:rPr>
                <w:rFonts w:ascii="Verdana" w:hAnsi="Verdana" w:cs="Arial"/>
                <w:b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008080"/>
              <w:bottom w:val="single" w:sz="12" w:space="0" w:color="008080"/>
            </w:tcBorders>
            <w:shd w:val="clear" w:color="C0C0C0" w:fill="auto"/>
          </w:tcPr>
          <w:p w14:paraId="6A6B9E16" w14:textId="77982790" w:rsidR="00667E84" w:rsidRPr="00667E84" w:rsidRDefault="00884435" w:rsidP="0096228B">
            <w:pPr>
              <w:spacing w:line="276" w:lineRule="auto"/>
              <w:jc w:val="right"/>
              <w:rPr>
                <w:rFonts w:ascii="Verdana" w:hAnsi="Verdana" w:cs="Arial"/>
                <w:b/>
                <w:color w:val="000000" w:themeColor="text1"/>
              </w:rPr>
            </w:pPr>
            <w:proofErr w:type="gramStart"/>
            <w:r>
              <w:rPr>
                <w:rFonts w:ascii="Verdana" w:hAnsi="Verdana" w:cs="Arial"/>
                <w:b/>
                <w:color w:val="000000" w:themeColor="text1"/>
              </w:rPr>
              <w:t>30.09</w:t>
            </w:r>
            <w:r w:rsidR="00F30C5A">
              <w:rPr>
                <w:rFonts w:ascii="Verdana" w:hAnsi="Verdana" w:cs="Arial"/>
                <w:b/>
                <w:color w:val="000000" w:themeColor="text1"/>
              </w:rPr>
              <w:t>.202</w:t>
            </w:r>
            <w:r>
              <w:rPr>
                <w:rFonts w:ascii="Verdana" w:hAnsi="Verdana" w:cs="Arial"/>
                <w:b/>
                <w:color w:val="000000" w:themeColor="text1"/>
              </w:rPr>
              <w:t>5</w:t>
            </w:r>
            <w:proofErr w:type="gramEnd"/>
          </w:p>
        </w:tc>
      </w:tr>
    </w:tbl>
    <w:p w14:paraId="3F3947A1" w14:textId="77777777" w:rsidR="00692CDB" w:rsidRDefault="00DF6BA3" w:rsidP="00BF7054">
      <w:pPr>
        <w:pStyle w:val="Zkladntextodsazen"/>
        <w:spacing w:line="276" w:lineRule="auto"/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</w:p>
    <w:p w14:paraId="59616C32" w14:textId="325D1154" w:rsidR="00DF6BA3" w:rsidRPr="00884EE5" w:rsidRDefault="00884EE5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b/>
          <w:sz w:val="20"/>
        </w:rPr>
      </w:pPr>
      <w:r w:rsidRPr="00831DEA">
        <w:rPr>
          <w:rFonts w:ascii="Verdana" w:hAnsi="Verdana" w:cs="Arial"/>
          <w:b/>
          <w:sz w:val="20"/>
        </w:rPr>
        <w:t>3.</w:t>
      </w:r>
      <w:r w:rsidR="00AE709A">
        <w:rPr>
          <w:rFonts w:ascii="Verdana" w:hAnsi="Verdana" w:cs="Arial"/>
          <w:b/>
          <w:sz w:val="20"/>
        </w:rPr>
        <w:t>2</w:t>
      </w:r>
      <w:r w:rsidRPr="00831DEA">
        <w:rPr>
          <w:rFonts w:ascii="Verdana" w:hAnsi="Verdana" w:cs="Arial"/>
          <w:b/>
          <w:sz w:val="20"/>
        </w:rPr>
        <w:t>.</w:t>
      </w:r>
      <w:r w:rsidRPr="00831DEA">
        <w:rPr>
          <w:rFonts w:ascii="Verdana" w:hAnsi="Verdana" w:cs="Arial"/>
          <w:sz w:val="20"/>
        </w:rPr>
        <w:t xml:space="preserve"> </w:t>
      </w:r>
      <w:r w:rsidR="00064D96" w:rsidRPr="00831DEA">
        <w:rPr>
          <w:rFonts w:ascii="Verdana" w:hAnsi="Verdana" w:cs="Arial"/>
          <w:sz w:val="20"/>
        </w:rPr>
        <w:t>V případě nezah</w:t>
      </w:r>
      <w:r w:rsidR="00064D96" w:rsidRPr="00831DEA">
        <w:rPr>
          <w:rFonts w:ascii="Verdana" w:hAnsi="Verdana"/>
          <w:sz w:val="20"/>
        </w:rPr>
        <w:t>ájení, přerušení nebo zastavení práce z viny objednatele není zhotovitel vázán sjednanými termíny. Termíny se prodlužují nejméně o dobu trvání zdržení na základě uzavřeného písemného dodatku této smlouvy.</w:t>
      </w:r>
    </w:p>
    <w:p w14:paraId="0980B1E7" w14:textId="77777777" w:rsidR="00550369" w:rsidRDefault="00550369" w:rsidP="00BF7054">
      <w:pPr>
        <w:pStyle w:val="Zkladntextodsazen"/>
        <w:spacing w:line="276" w:lineRule="auto"/>
        <w:ind w:left="0" w:firstLine="0"/>
        <w:jc w:val="both"/>
        <w:rPr>
          <w:rFonts w:ascii="Verdana" w:hAnsi="Verdana" w:cs="Arial"/>
        </w:rPr>
      </w:pPr>
      <w:r w:rsidRPr="001142CA">
        <w:rPr>
          <w:rFonts w:ascii="Verdana" w:hAnsi="Verdana" w:cs="Arial"/>
        </w:rPr>
        <w:t>Termíny mohou být upraveny v návaznosti na podmínky v</w:t>
      </w:r>
      <w:r w:rsidR="007D4032">
        <w:rPr>
          <w:rFonts w:ascii="Verdana" w:hAnsi="Verdana" w:cs="Arial"/>
        </w:rPr>
        <w:t xml:space="preserve">ýstavby </w:t>
      </w:r>
      <w:r w:rsidR="00667E84">
        <w:rPr>
          <w:rFonts w:ascii="Verdana" w:hAnsi="Verdana" w:cs="Arial"/>
        </w:rPr>
        <w:t xml:space="preserve">pouze </w:t>
      </w:r>
      <w:r w:rsidR="007D4032">
        <w:rPr>
          <w:rFonts w:ascii="Verdana" w:hAnsi="Verdana" w:cs="Arial"/>
        </w:rPr>
        <w:t>dohodou smluvních stran</w:t>
      </w:r>
      <w:r w:rsidRPr="001142CA">
        <w:rPr>
          <w:rFonts w:ascii="Verdana" w:hAnsi="Verdana" w:cs="Arial"/>
        </w:rPr>
        <w:t>.</w:t>
      </w:r>
    </w:p>
    <w:p w14:paraId="0285091E" w14:textId="4644F838" w:rsidR="003D4E32" w:rsidRDefault="003D4E32" w:rsidP="00E82B00">
      <w:pPr>
        <w:pStyle w:val="Zkladntext"/>
        <w:tabs>
          <w:tab w:val="left" w:pos="2268"/>
        </w:tabs>
        <w:spacing w:before="120"/>
        <w:jc w:val="center"/>
        <w:rPr>
          <w:rFonts w:ascii="Verdana" w:hAnsi="Verdana" w:cs="Arial"/>
          <w:b/>
        </w:rPr>
      </w:pPr>
    </w:p>
    <w:p w14:paraId="5EF35CC6" w14:textId="77777777" w:rsidR="00F30C5A" w:rsidRDefault="00F30C5A" w:rsidP="00E82B00">
      <w:pPr>
        <w:pStyle w:val="Zkladntext"/>
        <w:tabs>
          <w:tab w:val="left" w:pos="2268"/>
        </w:tabs>
        <w:spacing w:before="120"/>
        <w:jc w:val="center"/>
        <w:rPr>
          <w:rFonts w:ascii="Verdana" w:hAnsi="Verdana" w:cs="Arial"/>
          <w:b/>
        </w:rPr>
      </w:pPr>
    </w:p>
    <w:p w14:paraId="2935A870" w14:textId="2740F85F" w:rsidR="00550369" w:rsidRPr="00E82B00" w:rsidRDefault="00550369" w:rsidP="00E82B00">
      <w:pPr>
        <w:pStyle w:val="Zkladntext"/>
        <w:tabs>
          <w:tab w:val="left" w:pos="2268"/>
        </w:tabs>
        <w:spacing w:before="120"/>
        <w:jc w:val="center"/>
        <w:rPr>
          <w:rFonts w:ascii="Verdana" w:hAnsi="Verdana" w:cs="Arial"/>
          <w:b/>
        </w:rPr>
      </w:pPr>
      <w:r w:rsidRPr="00E82B00">
        <w:rPr>
          <w:rFonts w:ascii="Verdana" w:hAnsi="Verdana" w:cs="Arial"/>
          <w:b/>
        </w:rPr>
        <w:lastRenderedPageBreak/>
        <w:t>4. Cena díla</w:t>
      </w:r>
    </w:p>
    <w:p w14:paraId="0A8B890A" w14:textId="34657F52" w:rsidR="00550369" w:rsidRDefault="00550369" w:rsidP="00BF7054">
      <w:pPr>
        <w:pStyle w:val="Zkladntext"/>
        <w:tabs>
          <w:tab w:val="left" w:pos="0"/>
        </w:tabs>
        <w:spacing w:before="120" w:line="276" w:lineRule="auto"/>
        <w:rPr>
          <w:rFonts w:ascii="Verdana" w:hAnsi="Verdana" w:cs="Arial"/>
          <w:sz w:val="20"/>
        </w:rPr>
      </w:pPr>
      <w:r w:rsidRPr="005E47D5">
        <w:rPr>
          <w:rFonts w:ascii="Verdana" w:hAnsi="Verdana" w:cs="Arial"/>
          <w:b/>
          <w:sz w:val="20"/>
        </w:rPr>
        <w:t xml:space="preserve">4.1. </w:t>
      </w:r>
      <w:r w:rsidR="000762B7" w:rsidRPr="000762B7">
        <w:rPr>
          <w:rFonts w:ascii="Verdana" w:hAnsi="Verdana" w:cs="Arial"/>
          <w:sz w:val="20"/>
        </w:rPr>
        <w:t xml:space="preserve">Cena díla je sjednaná na rozsah </w:t>
      </w:r>
      <w:r w:rsidR="000762B7">
        <w:rPr>
          <w:rFonts w:ascii="Verdana" w:hAnsi="Verdana" w:cs="Arial"/>
          <w:sz w:val="20"/>
        </w:rPr>
        <w:t xml:space="preserve">díla </w:t>
      </w:r>
      <w:r w:rsidR="000762B7" w:rsidRPr="000762B7">
        <w:rPr>
          <w:rFonts w:ascii="Verdana" w:hAnsi="Verdana" w:cs="Arial"/>
          <w:sz w:val="20"/>
        </w:rPr>
        <w:t xml:space="preserve">daný touto smlouvou jako cena maximální, platná po celou dobu výstavby </w:t>
      </w:r>
      <w:r w:rsidR="000762B7">
        <w:rPr>
          <w:rFonts w:ascii="Verdana" w:hAnsi="Verdana" w:cs="Arial"/>
          <w:sz w:val="20"/>
        </w:rPr>
        <w:t xml:space="preserve">a smluvní strany </w:t>
      </w:r>
      <w:r w:rsidRPr="00E82B00">
        <w:rPr>
          <w:rFonts w:ascii="Verdana" w:hAnsi="Verdana" w:cs="Arial"/>
          <w:sz w:val="20"/>
        </w:rPr>
        <w:t>se dohodly na ceně díla takto</w:t>
      </w:r>
      <w:r w:rsidRPr="001142CA">
        <w:rPr>
          <w:rFonts w:ascii="Verdana" w:hAnsi="Verdana" w:cs="Arial"/>
          <w:sz w:val="20"/>
        </w:rPr>
        <w:t xml:space="preserve">: </w:t>
      </w:r>
    </w:p>
    <w:p w14:paraId="2614E886" w14:textId="66D8C524" w:rsidR="00550369" w:rsidRPr="00A368C6" w:rsidRDefault="00550369" w:rsidP="00BF7054">
      <w:pPr>
        <w:spacing w:line="276" w:lineRule="auto"/>
        <w:rPr>
          <w:rFonts w:ascii="Arial" w:hAnsi="Arial" w:cs="Arial"/>
          <w:i/>
          <w:iCs/>
        </w:rPr>
      </w:pPr>
      <w:r w:rsidRPr="00B97472">
        <w:rPr>
          <w:rFonts w:ascii="Arial" w:hAnsi="Arial" w:cs="Arial"/>
          <w:b/>
        </w:rPr>
        <w:t xml:space="preserve">                                            </w:t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</w:r>
      <w:r w:rsidR="00A368C6">
        <w:rPr>
          <w:rFonts w:ascii="Arial" w:hAnsi="Arial" w:cs="Arial"/>
          <w:b/>
        </w:rPr>
        <w:tab/>
        <w:t xml:space="preserve">      </w:t>
      </w:r>
      <w:r w:rsidR="00A368C6" w:rsidRPr="00A368C6">
        <w:rPr>
          <w:rFonts w:ascii="Arial" w:hAnsi="Arial" w:cs="Arial"/>
          <w:b/>
          <w:i/>
          <w:iCs/>
        </w:rPr>
        <w:t xml:space="preserve"> v Kč</w:t>
      </w:r>
    </w:p>
    <w:tbl>
      <w:tblPr>
        <w:tblW w:w="0" w:type="auto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7"/>
        <w:gridCol w:w="2835"/>
      </w:tblGrid>
      <w:tr w:rsidR="00550369" w:rsidRPr="00B97472" w14:paraId="70EBDA62" w14:textId="77777777" w:rsidTr="00A368C6">
        <w:trPr>
          <w:trHeight w:val="50"/>
          <w:jc w:val="center"/>
        </w:trPr>
        <w:tc>
          <w:tcPr>
            <w:tcW w:w="538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nil"/>
            </w:tcBorders>
          </w:tcPr>
          <w:p w14:paraId="177EC9F9" w14:textId="77777777" w:rsidR="00550369" w:rsidRPr="001A6C53" w:rsidRDefault="00550369" w:rsidP="00BF7054">
            <w:pPr>
              <w:spacing w:line="276" w:lineRule="auto"/>
              <w:rPr>
                <w:rFonts w:ascii="Verdana" w:hAnsi="Verdana" w:cs="Arial"/>
                <w:b/>
                <w:szCs w:val="24"/>
              </w:rPr>
            </w:pPr>
            <w:r w:rsidRPr="001A6C53">
              <w:rPr>
                <w:rFonts w:ascii="Verdana" w:hAnsi="Verdana" w:cs="Arial"/>
                <w:b/>
                <w:szCs w:val="24"/>
              </w:rPr>
              <w:t>Cena celkem bez DPH</w:t>
            </w:r>
          </w:p>
        </w:tc>
        <w:tc>
          <w:tcPr>
            <w:tcW w:w="283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FFFFFF" w:themeFill="background1"/>
          </w:tcPr>
          <w:p w14:paraId="761724CE" w14:textId="68056AB9" w:rsidR="00550369" w:rsidRPr="00A368C6" w:rsidRDefault="0040153E" w:rsidP="00BF7054">
            <w:pPr>
              <w:spacing w:line="276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2 695 603,21 Kč</w:t>
            </w:r>
          </w:p>
        </w:tc>
      </w:tr>
      <w:tr w:rsidR="00155A4C" w:rsidRPr="00B97472" w14:paraId="49636BBD" w14:textId="77777777" w:rsidTr="00A368C6">
        <w:trPr>
          <w:trHeight w:val="50"/>
          <w:jc w:val="center"/>
        </w:trPr>
        <w:tc>
          <w:tcPr>
            <w:tcW w:w="538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nil"/>
            </w:tcBorders>
          </w:tcPr>
          <w:p w14:paraId="2325E301" w14:textId="77777777" w:rsidR="00155A4C" w:rsidRPr="001A6C53" w:rsidRDefault="00155A4C" w:rsidP="00BF7054">
            <w:pPr>
              <w:spacing w:line="276" w:lineRule="auto"/>
              <w:rPr>
                <w:rFonts w:ascii="Verdana" w:hAnsi="Verdana" w:cs="Arial"/>
                <w:b/>
                <w:szCs w:val="24"/>
              </w:rPr>
            </w:pPr>
            <w:r w:rsidRPr="001A6C53">
              <w:rPr>
                <w:rFonts w:ascii="Verdana" w:hAnsi="Verdana" w:cs="Arial"/>
                <w:b/>
                <w:szCs w:val="24"/>
              </w:rPr>
              <w:t>DPH</w:t>
            </w:r>
          </w:p>
        </w:tc>
        <w:tc>
          <w:tcPr>
            <w:tcW w:w="283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FFFFFF" w:themeFill="background1"/>
          </w:tcPr>
          <w:p w14:paraId="7F826B83" w14:textId="20B22534" w:rsidR="00155A4C" w:rsidRPr="0040153E" w:rsidRDefault="0040153E" w:rsidP="00BF7054">
            <w:pPr>
              <w:spacing w:line="276" w:lineRule="auto"/>
              <w:jc w:val="right"/>
              <w:rPr>
                <w:rFonts w:ascii="Verdana" w:hAnsi="Verdana" w:cs="Arial"/>
                <w:b/>
                <w:smallCaps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 xml:space="preserve">566 076,67 </w:t>
            </w:r>
            <w:r>
              <w:rPr>
                <w:rFonts w:ascii="Verdana" w:hAnsi="Verdana" w:cs="Arial"/>
                <w:b/>
                <w:smallCaps/>
                <w:szCs w:val="24"/>
              </w:rPr>
              <w:t>Kč</w:t>
            </w:r>
          </w:p>
        </w:tc>
      </w:tr>
      <w:tr w:rsidR="00155A4C" w:rsidRPr="00B97472" w14:paraId="6AD7225E" w14:textId="77777777" w:rsidTr="00A368C6">
        <w:trPr>
          <w:trHeight w:val="50"/>
          <w:jc w:val="center"/>
        </w:trPr>
        <w:tc>
          <w:tcPr>
            <w:tcW w:w="538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nil"/>
            </w:tcBorders>
          </w:tcPr>
          <w:p w14:paraId="062901EA" w14:textId="77777777" w:rsidR="00155A4C" w:rsidRPr="001A6C53" w:rsidRDefault="00155A4C" w:rsidP="00BF7054">
            <w:pPr>
              <w:spacing w:line="276" w:lineRule="auto"/>
              <w:rPr>
                <w:rFonts w:ascii="Verdana" w:hAnsi="Verdana" w:cs="Arial"/>
                <w:b/>
                <w:szCs w:val="24"/>
              </w:rPr>
            </w:pPr>
            <w:r w:rsidRPr="001A6C53">
              <w:rPr>
                <w:rFonts w:ascii="Verdana" w:hAnsi="Verdana" w:cs="Arial"/>
                <w:b/>
                <w:szCs w:val="24"/>
              </w:rPr>
              <w:t>Cena celkem včetně DPH</w:t>
            </w:r>
          </w:p>
        </w:tc>
        <w:tc>
          <w:tcPr>
            <w:tcW w:w="283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FFFFFF" w:themeFill="background1"/>
          </w:tcPr>
          <w:p w14:paraId="6E3B0FB9" w14:textId="48C817A0" w:rsidR="00155A4C" w:rsidRPr="00A368C6" w:rsidRDefault="0040153E" w:rsidP="00BF7054">
            <w:pPr>
              <w:spacing w:line="276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3 261 679,88 Kč</w:t>
            </w:r>
          </w:p>
        </w:tc>
      </w:tr>
    </w:tbl>
    <w:p w14:paraId="5A4E5B38" w14:textId="3CB4A404" w:rsidR="008347C4" w:rsidRPr="008347C4" w:rsidRDefault="00600164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bCs/>
        </w:rPr>
      </w:pPr>
      <w:r w:rsidRPr="00600164">
        <w:rPr>
          <w:rFonts w:ascii="Verdana" w:hAnsi="Verdana" w:cs="Arial"/>
          <w:b/>
          <w:bCs/>
          <w:sz w:val="20"/>
        </w:rPr>
        <w:t>4.2.</w:t>
      </w:r>
      <w:r>
        <w:rPr>
          <w:rFonts w:ascii="Verdana" w:hAnsi="Verdana" w:cs="Arial"/>
          <w:bCs/>
          <w:sz w:val="20"/>
        </w:rPr>
        <w:t xml:space="preserve"> </w:t>
      </w:r>
      <w:r w:rsidR="008347C4">
        <w:rPr>
          <w:rFonts w:ascii="Verdana" w:hAnsi="Verdana" w:cs="Arial"/>
          <w:bCs/>
          <w:sz w:val="20"/>
        </w:rPr>
        <w:t>Cena díla j</w:t>
      </w:r>
      <w:r w:rsidR="008347C4" w:rsidRPr="008347C4">
        <w:rPr>
          <w:rFonts w:ascii="Verdana" w:hAnsi="Verdana" w:cs="Arial"/>
          <w:bCs/>
          <w:sz w:val="20"/>
        </w:rPr>
        <w:t xml:space="preserve">e vyjádřena oceněním technických jednotek jednotkovými cenami v členění dle </w:t>
      </w:r>
      <w:r w:rsidR="00EE3293">
        <w:rPr>
          <w:rFonts w:ascii="Verdana" w:hAnsi="Verdana" w:cs="Arial"/>
          <w:bCs/>
          <w:sz w:val="20"/>
        </w:rPr>
        <w:t>nabídkov</w:t>
      </w:r>
      <w:r w:rsidR="00252737">
        <w:rPr>
          <w:rFonts w:ascii="Verdana" w:hAnsi="Verdana" w:cs="Arial"/>
          <w:bCs/>
          <w:sz w:val="20"/>
        </w:rPr>
        <w:t>ého</w:t>
      </w:r>
      <w:r w:rsidR="00EE3293">
        <w:rPr>
          <w:rFonts w:ascii="Verdana" w:hAnsi="Verdana" w:cs="Arial"/>
          <w:bCs/>
          <w:sz w:val="20"/>
        </w:rPr>
        <w:t xml:space="preserve"> položkov</w:t>
      </w:r>
      <w:r w:rsidR="00252737">
        <w:rPr>
          <w:rFonts w:ascii="Verdana" w:hAnsi="Verdana" w:cs="Arial"/>
          <w:bCs/>
          <w:sz w:val="20"/>
        </w:rPr>
        <w:t>ého</w:t>
      </w:r>
      <w:r w:rsidR="00EE3293">
        <w:rPr>
          <w:rFonts w:ascii="Verdana" w:hAnsi="Verdana" w:cs="Arial"/>
          <w:bCs/>
          <w:sz w:val="20"/>
        </w:rPr>
        <w:t xml:space="preserve"> rozpočt</w:t>
      </w:r>
      <w:r w:rsidR="00252737">
        <w:rPr>
          <w:rFonts w:ascii="Verdana" w:hAnsi="Verdana" w:cs="Arial"/>
          <w:bCs/>
          <w:sz w:val="20"/>
        </w:rPr>
        <w:t xml:space="preserve">u </w:t>
      </w:r>
      <w:r w:rsidR="008347C4" w:rsidRPr="008347C4">
        <w:rPr>
          <w:rFonts w:ascii="Verdana" w:hAnsi="Verdana" w:cs="Arial"/>
          <w:bCs/>
          <w:sz w:val="20"/>
        </w:rPr>
        <w:t xml:space="preserve">a je podložena nabídkou zhotovitele ze dne </w:t>
      </w:r>
      <w:proofErr w:type="gramStart"/>
      <w:r w:rsidR="0040153E">
        <w:rPr>
          <w:rFonts w:ascii="Verdana" w:hAnsi="Verdana" w:cs="Arial"/>
          <w:bCs/>
          <w:sz w:val="20"/>
        </w:rPr>
        <w:t>14.11.2024</w:t>
      </w:r>
      <w:proofErr w:type="gramEnd"/>
      <w:r w:rsidR="008347C4" w:rsidRPr="008347C4">
        <w:rPr>
          <w:rFonts w:ascii="Verdana" w:hAnsi="Verdana" w:cs="Arial"/>
          <w:bCs/>
          <w:sz w:val="20"/>
        </w:rPr>
        <w:t xml:space="preserve"> </w:t>
      </w:r>
      <w:r w:rsidR="008347C4">
        <w:rPr>
          <w:rFonts w:ascii="Verdana" w:hAnsi="Verdana" w:cs="Arial"/>
          <w:bCs/>
          <w:sz w:val="20"/>
        </w:rPr>
        <w:t>Nabídkový p</w:t>
      </w:r>
      <w:r w:rsidR="008347C4" w:rsidRPr="008347C4">
        <w:rPr>
          <w:rFonts w:ascii="Verdana" w:hAnsi="Verdana" w:cs="Arial"/>
          <w:bCs/>
          <w:sz w:val="20"/>
        </w:rPr>
        <w:t>oložkov</w:t>
      </w:r>
      <w:r w:rsidR="008347C4">
        <w:rPr>
          <w:rFonts w:ascii="Verdana" w:hAnsi="Verdana" w:cs="Arial"/>
          <w:bCs/>
          <w:sz w:val="20"/>
        </w:rPr>
        <w:t>ý</w:t>
      </w:r>
      <w:r w:rsidR="008347C4" w:rsidRPr="008347C4">
        <w:rPr>
          <w:rFonts w:ascii="Verdana" w:hAnsi="Verdana" w:cs="Arial"/>
          <w:bCs/>
          <w:sz w:val="20"/>
        </w:rPr>
        <w:t xml:space="preserve"> rozpoč</w:t>
      </w:r>
      <w:r w:rsidR="008347C4">
        <w:rPr>
          <w:rFonts w:ascii="Verdana" w:hAnsi="Verdana" w:cs="Arial"/>
          <w:bCs/>
          <w:sz w:val="20"/>
        </w:rPr>
        <w:t>e</w:t>
      </w:r>
      <w:r w:rsidR="008347C4" w:rsidRPr="008347C4">
        <w:rPr>
          <w:rFonts w:ascii="Verdana" w:hAnsi="Verdana" w:cs="Arial"/>
          <w:bCs/>
          <w:sz w:val="20"/>
        </w:rPr>
        <w:t>t předložil zhotovitel současně s nabídkou. Sjednaná cena díla je považovaná za cenu díla na celý rozsah zadání veřejné zakázky a obsahuje veškeré práce, dodávky a činnosti nutné pro realizaci předmětu díla specifikovaného v této smlouvě</w:t>
      </w:r>
      <w:r w:rsidR="008347C4" w:rsidRPr="008347C4">
        <w:rPr>
          <w:rFonts w:ascii="Verdana" w:hAnsi="Verdana" w:cs="Arial"/>
          <w:bCs/>
        </w:rPr>
        <w:t>.</w:t>
      </w:r>
    </w:p>
    <w:p w14:paraId="0B0E62EA" w14:textId="52437581" w:rsidR="00550369" w:rsidRDefault="00600164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proofErr w:type="gramStart"/>
      <w:r w:rsidRPr="00600164">
        <w:rPr>
          <w:rFonts w:ascii="Verdana" w:hAnsi="Verdana" w:cs="Arial"/>
          <w:b/>
          <w:sz w:val="20"/>
        </w:rPr>
        <w:t>4.3.</w:t>
      </w:r>
      <w:r w:rsidR="00145455">
        <w:rPr>
          <w:rFonts w:ascii="Verdana" w:hAnsi="Verdana" w:cs="Arial"/>
          <w:b/>
          <w:sz w:val="20"/>
        </w:rPr>
        <w:t xml:space="preserve"> </w:t>
      </w:r>
      <w:r w:rsidR="00550369" w:rsidRPr="001142CA">
        <w:rPr>
          <w:rFonts w:ascii="Verdana" w:hAnsi="Verdana" w:cs="Arial"/>
          <w:sz w:val="20"/>
        </w:rPr>
        <w:t>DPH</w:t>
      </w:r>
      <w:proofErr w:type="gramEnd"/>
      <w:r w:rsidR="00145455">
        <w:rPr>
          <w:rFonts w:ascii="Verdana" w:hAnsi="Verdana" w:cs="Arial"/>
          <w:sz w:val="20"/>
        </w:rPr>
        <w:t xml:space="preserve"> </w:t>
      </w:r>
      <w:r w:rsidR="00550369" w:rsidRPr="001142CA">
        <w:rPr>
          <w:rFonts w:ascii="Verdana" w:hAnsi="Verdana" w:cs="Arial"/>
          <w:sz w:val="20"/>
        </w:rPr>
        <w:t>bude účtov</w:t>
      </w:r>
      <w:r w:rsidR="00E57041">
        <w:rPr>
          <w:rFonts w:ascii="Verdana" w:hAnsi="Verdana" w:cs="Arial"/>
          <w:sz w:val="20"/>
        </w:rPr>
        <w:t>á</w:t>
      </w:r>
      <w:r w:rsidR="00550369" w:rsidRPr="001142CA">
        <w:rPr>
          <w:rFonts w:ascii="Verdana" w:hAnsi="Verdana" w:cs="Arial"/>
          <w:sz w:val="20"/>
        </w:rPr>
        <w:t>n</w:t>
      </w:r>
      <w:r w:rsidR="00E57041">
        <w:rPr>
          <w:rFonts w:ascii="Verdana" w:hAnsi="Verdana" w:cs="Arial"/>
          <w:sz w:val="20"/>
        </w:rPr>
        <w:t>a</w:t>
      </w:r>
      <w:r w:rsidR="00550369" w:rsidRPr="001142CA">
        <w:rPr>
          <w:rFonts w:ascii="Verdana" w:hAnsi="Verdana" w:cs="Arial"/>
          <w:sz w:val="20"/>
        </w:rPr>
        <w:t xml:space="preserve"> dle zákona o DPH č. 235/2004</w:t>
      </w:r>
      <w:r w:rsidR="00081850">
        <w:rPr>
          <w:rFonts w:ascii="Verdana" w:hAnsi="Verdana" w:cs="Arial"/>
          <w:sz w:val="20"/>
        </w:rPr>
        <w:t xml:space="preserve"> </w:t>
      </w:r>
      <w:r w:rsidR="00550369" w:rsidRPr="001142CA">
        <w:rPr>
          <w:rFonts w:ascii="Verdana" w:hAnsi="Verdana" w:cs="Arial"/>
          <w:sz w:val="20"/>
        </w:rPr>
        <w:t xml:space="preserve">Sb. ve znění platném ke </w:t>
      </w:r>
      <w:r w:rsidR="00667E84">
        <w:rPr>
          <w:rFonts w:ascii="Verdana" w:hAnsi="Verdana" w:cs="Arial"/>
          <w:sz w:val="20"/>
        </w:rPr>
        <w:t xml:space="preserve">dni vystavení příslušné faktury. Objednatel </w:t>
      </w:r>
      <w:r w:rsidR="00365DEF">
        <w:rPr>
          <w:rFonts w:ascii="Verdana" w:hAnsi="Verdana" w:cs="Arial"/>
          <w:sz w:val="20"/>
        </w:rPr>
        <w:t xml:space="preserve">v této akci </w:t>
      </w:r>
      <w:r w:rsidR="00E63062">
        <w:rPr>
          <w:rFonts w:ascii="Verdana" w:hAnsi="Verdana" w:cs="Arial"/>
          <w:sz w:val="20"/>
        </w:rPr>
        <w:t>ne</w:t>
      </w:r>
      <w:r w:rsidR="0024391C">
        <w:rPr>
          <w:rFonts w:ascii="Verdana" w:hAnsi="Verdana" w:cs="Arial"/>
          <w:sz w:val="20"/>
        </w:rPr>
        <w:t>bude uplatňovat odpočet DPH na vstupu</w:t>
      </w:r>
      <w:r w:rsidR="00E63062">
        <w:rPr>
          <w:rFonts w:ascii="Verdana" w:hAnsi="Verdana" w:cs="Arial"/>
          <w:sz w:val="20"/>
        </w:rPr>
        <w:t xml:space="preserve">. </w:t>
      </w:r>
    </w:p>
    <w:p w14:paraId="41F5703E" w14:textId="0472B12A" w:rsidR="00550369" w:rsidRDefault="00550369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1142CA">
        <w:rPr>
          <w:rFonts w:ascii="Verdana" w:hAnsi="Verdana" w:cs="Arial"/>
          <w:b/>
          <w:sz w:val="20"/>
        </w:rPr>
        <w:t>4.</w:t>
      </w:r>
      <w:r w:rsidR="00600164">
        <w:rPr>
          <w:rFonts w:ascii="Verdana" w:hAnsi="Verdana" w:cs="Arial"/>
          <w:b/>
          <w:sz w:val="20"/>
        </w:rPr>
        <w:t>4</w:t>
      </w:r>
      <w:r w:rsidRPr="001142CA">
        <w:rPr>
          <w:rFonts w:ascii="Verdana" w:hAnsi="Verdana" w:cs="Arial"/>
          <w:b/>
          <w:sz w:val="20"/>
        </w:rPr>
        <w:t>.</w:t>
      </w:r>
      <w:r w:rsidRPr="001142CA">
        <w:rPr>
          <w:rFonts w:ascii="Verdana" w:hAnsi="Verdana" w:cs="Arial"/>
          <w:sz w:val="20"/>
        </w:rPr>
        <w:t xml:space="preserve"> Cena </w:t>
      </w:r>
      <w:r w:rsidR="00EA3A7D">
        <w:rPr>
          <w:rFonts w:ascii="Verdana" w:hAnsi="Verdana" w:cs="Arial"/>
          <w:sz w:val="20"/>
        </w:rPr>
        <w:t xml:space="preserve">díla </w:t>
      </w:r>
      <w:r w:rsidRPr="001142CA">
        <w:rPr>
          <w:rFonts w:ascii="Verdana" w:hAnsi="Verdana" w:cs="Arial"/>
          <w:sz w:val="20"/>
        </w:rPr>
        <w:t xml:space="preserve">je doložena </w:t>
      </w:r>
      <w:r w:rsidR="00A904B8">
        <w:rPr>
          <w:rFonts w:ascii="Verdana" w:hAnsi="Verdana" w:cs="Arial"/>
          <w:sz w:val="20"/>
        </w:rPr>
        <w:t xml:space="preserve">nabídkovým </w:t>
      </w:r>
      <w:r w:rsidRPr="001142CA">
        <w:rPr>
          <w:rFonts w:ascii="Verdana" w:hAnsi="Verdana" w:cs="Arial"/>
          <w:sz w:val="20"/>
        </w:rPr>
        <w:t xml:space="preserve">položkovým rozpočtem stavby, který tvoří nedílnou součást smlouvy </w:t>
      </w:r>
      <w:r w:rsidR="001142CA" w:rsidRPr="001142CA">
        <w:rPr>
          <w:rFonts w:ascii="Verdana" w:hAnsi="Verdana" w:cs="Arial"/>
          <w:i/>
          <w:sz w:val="20"/>
        </w:rPr>
        <w:t>(</w:t>
      </w:r>
      <w:r w:rsidRPr="001142CA">
        <w:rPr>
          <w:rFonts w:ascii="Verdana" w:hAnsi="Verdana" w:cs="Arial"/>
          <w:i/>
          <w:sz w:val="20"/>
        </w:rPr>
        <w:t>příloha č</w:t>
      </w:r>
      <w:r w:rsidR="001142CA">
        <w:rPr>
          <w:rFonts w:ascii="Verdana" w:hAnsi="Verdana" w:cs="Arial"/>
          <w:i/>
          <w:sz w:val="20"/>
        </w:rPr>
        <w:t>.</w:t>
      </w:r>
      <w:r w:rsidR="007F0882">
        <w:rPr>
          <w:rFonts w:ascii="Verdana" w:hAnsi="Verdana" w:cs="Arial"/>
          <w:i/>
          <w:sz w:val="20"/>
        </w:rPr>
        <w:t> </w:t>
      </w:r>
      <w:r w:rsidRPr="001142CA">
        <w:rPr>
          <w:rFonts w:ascii="Verdana" w:hAnsi="Verdana" w:cs="Arial"/>
          <w:i/>
          <w:sz w:val="20"/>
        </w:rPr>
        <w:t>1</w:t>
      </w:r>
      <w:r w:rsidR="001142CA" w:rsidRPr="001142CA">
        <w:rPr>
          <w:rFonts w:ascii="Verdana" w:hAnsi="Verdana" w:cs="Arial"/>
          <w:i/>
          <w:sz w:val="20"/>
        </w:rPr>
        <w:t>)</w:t>
      </w:r>
      <w:r w:rsidR="008B449F">
        <w:rPr>
          <w:rFonts w:ascii="Verdana" w:hAnsi="Verdana" w:cs="Arial"/>
          <w:i/>
          <w:sz w:val="20"/>
        </w:rPr>
        <w:t>.</w:t>
      </w:r>
      <w:r w:rsidR="008B449F">
        <w:rPr>
          <w:rFonts w:ascii="Verdana" w:hAnsi="Verdana" w:cs="Arial"/>
          <w:sz w:val="20"/>
        </w:rPr>
        <w:t xml:space="preserve"> </w:t>
      </w:r>
      <w:r w:rsidR="008B449F" w:rsidRPr="008B449F">
        <w:rPr>
          <w:rFonts w:ascii="Verdana" w:hAnsi="Verdana" w:cs="Arial"/>
          <w:sz w:val="20"/>
        </w:rPr>
        <w:t>Ceny uvedené zhotovitelem v položkovém rozpočtu obsahují všechny náklady související se zhotovením díla, vedlejší náklady související s</w:t>
      </w:r>
      <w:r w:rsidR="008204A0">
        <w:rPr>
          <w:rFonts w:ascii="Verdana" w:hAnsi="Verdana" w:cs="Arial"/>
          <w:sz w:val="20"/>
        </w:rPr>
        <w:t>e zhotovením díla</w:t>
      </w:r>
      <w:r w:rsidR="008B449F" w:rsidRPr="008B449F">
        <w:rPr>
          <w:rFonts w:ascii="Verdana" w:hAnsi="Verdana" w:cs="Arial"/>
          <w:sz w:val="20"/>
        </w:rPr>
        <w:t>, zařízením staveniště a také ostatní náklady související s plněním zadávacích podmínek.</w:t>
      </w:r>
    </w:p>
    <w:p w14:paraId="7FDFCE11" w14:textId="77777777" w:rsidR="00EA3A7D" w:rsidRPr="008B449F" w:rsidRDefault="00600164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4.5</w:t>
      </w:r>
      <w:r w:rsidR="00EA3A7D" w:rsidRPr="00EA3A7D">
        <w:rPr>
          <w:rFonts w:ascii="Verdana" w:hAnsi="Verdana" w:cs="Arial"/>
          <w:b/>
          <w:sz w:val="20"/>
        </w:rPr>
        <w:t xml:space="preserve">. </w:t>
      </w:r>
      <w:r w:rsidR="00EA3A7D" w:rsidRPr="00EA3A7D">
        <w:rPr>
          <w:rFonts w:ascii="Verdana" w:hAnsi="Verdana" w:cs="Arial"/>
          <w:sz w:val="20"/>
        </w:rPr>
        <w:t xml:space="preserve">Cena díla je stanovena jako pevná a nepřekročitelná po celou dobu realizace díla. </w:t>
      </w:r>
    </w:p>
    <w:p w14:paraId="47F15052" w14:textId="77777777" w:rsidR="00EA3A7D" w:rsidRDefault="00C22F36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C22F36">
        <w:rPr>
          <w:rFonts w:ascii="Verdana" w:hAnsi="Verdana" w:cs="Arial"/>
          <w:b/>
          <w:sz w:val="20"/>
        </w:rPr>
        <w:t>4.</w:t>
      </w:r>
      <w:r w:rsidR="00600164">
        <w:rPr>
          <w:rFonts w:ascii="Verdana" w:hAnsi="Verdana" w:cs="Arial"/>
          <w:b/>
          <w:sz w:val="20"/>
        </w:rPr>
        <w:t>6</w:t>
      </w:r>
      <w:r w:rsidRPr="00C22F36">
        <w:rPr>
          <w:rFonts w:ascii="Verdana" w:hAnsi="Verdana" w:cs="Arial"/>
          <w:b/>
          <w:sz w:val="20"/>
        </w:rPr>
        <w:t xml:space="preserve">. </w:t>
      </w:r>
      <w:r w:rsidR="0036658A" w:rsidRPr="0036658A">
        <w:rPr>
          <w:rFonts w:ascii="Verdana" w:hAnsi="Verdana" w:cs="Arial"/>
          <w:sz w:val="20"/>
        </w:rPr>
        <w:t xml:space="preserve">Změny ceny díla </w:t>
      </w:r>
      <w:r w:rsidR="00EA3A7D">
        <w:rPr>
          <w:rFonts w:ascii="Verdana" w:hAnsi="Verdana" w:cs="Arial"/>
          <w:sz w:val="20"/>
        </w:rPr>
        <w:t>jsou možné pouze v případě:</w:t>
      </w:r>
    </w:p>
    <w:p w14:paraId="0FA3343B" w14:textId="77777777" w:rsidR="00EA3A7D" w:rsidRDefault="00EA3A7D" w:rsidP="00BF7054">
      <w:pPr>
        <w:pStyle w:val="Zkladntext"/>
        <w:tabs>
          <w:tab w:val="left" w:pos="426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-</w:t>
      </w:r>
      <w:r>
        <w:rPr>
          <w:rFonts w:ascii="Verdana" w:hAnsi="Verdana" w:cs="Arial"/>
          <w:sz w:val="20"/>
        </w:rPr>
        <w:tab/>
      </w:r>
      <w:r w:rsidRPr="00EA3A7D">
        <w:rPr>
          <w:rFonts w:ascii="Verdana" w:hAnsi="Verdana" w:cs="Arial"/>
          <w:sz w:val="20"/>
        </w:rPr>
        <w:t>Objednatel požaduje práce, které nejsou obsaženy v předmětu díla;</w:t>
      </w:r>
    </w:p>
    <w:p w14:paraId="03177821" w14:textId="77777777" w:rsidR="005F5115" w:rsidRDefault="005F5115" w:rsidP="00BF7054">
      <w:pPr>
        <w:pStyle w:val="Zkladntext"/>
        <w:tabs>
          <w:tab w:val="left" w:pos="426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-</w:t>
      </w:r>
      <w:r>
        <w:rPr>
          <w:rFonts w:ascii="Verdana" w:hAnsi="Verdana" w:cs="Arial"/>
          <w:sz w:val="20"/>
        </w:rPr>
        <w:tab/>
      </w:r>
      <w:r w:rsidRPr="005F5115">
        <w:rPr>
          <w:rFonts w:ascii="Verdana" w:hAnsi="Verdana" w:cs="Arial"/>
          <w:sz w:val="20"/>
        </w:rPr>
        <w:t>Objednatel požaduje vypuštění některých prací z předmětu díla;</w:t>
      </w:r>
    </w:p>
    <w:p w14:paraId="36684269" w14:textId="640F271E" w:rsidR="00567FFD" w:rsidRDefault="00567FFD" w:rsidP="00BF7054">
      <w:pPr>
        <w:pStyle w:val="Zkladntext"/>
        <w:tabs>
          <w:tab w:val="left" w:pos="426"/>
        </w:tabs>
        <w:spacing w:before="120" w:line="276" w:lineRule="auto"/>
        <w:ind w:left="420" w:hanging="420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-</w:t>
      </w:r>
      <w:r>
        <w:rPr>
          <w:rFonts w:ascii="Verdana" w:hAnsi="Verdana" w:cs="Arial"/>
          <w:sz w:val="20"/>
        </w:rPr>
        <w:tab/>
      </w:r>
      <w:r w:rsidRPr="00567FFD">
        <w:rPr>
          <w:rFonts w:ascii="Verdana" w:hAnsi="Verdana"/>
          <w:sz w:val="20"/>
        </w:rPr>
        <w:t xml:space="preserve">Při realizaci díla se zjistí takové skutečnosti, které nebyly v době podpisu této smlouvy </w:t>
      </w:r>
      <w:proofErr w:type="gramStart"/>
      <w:r w:rsidRPr="00567FFD">
        <w:rPr>
          <w:rFonts w:ascii="Verdana" w:hAnsi="Verdana"/>
          <w:sz w:val="20"/>
        </w:rPr>
        <w:t>znám</w:t>
      </w:r>
      <w:r w:rsidR="006D42F8">
        <w:rPr>
          <w:rFonts w:ascii="Verdana" w:hAnsi="Verdana"/>
          <w:sz w:val="20"/>
        </w:rPr>
        <w:t xml:space="preserve">y </w:t>
      </w:r>
      <w:r w:rsidRPr="00567FFD">
        <w:rPr>
          <w:rFonts w:ascii="Verdana" w:hAnsi="Verdana"/>
          <w:sz w:val="20"/>
        </w:rPr>
        <w:t>a zhotovitel</w:t>
      </w:r>
      <w:proofErr w:type="gramEnd"/>
      <w:r w:rsidRPr="00567FFD">
        <w:rPr>
          <w:rFonts w:ascii="Verdana" w:hAnsi="Verdana"/>
          <w:sz w:val="20"/>
        </w:rPr>
        <w:t xml:space="preserve"> je nezavinil, ani je nemohl předvídat, a tyto mají vliv na cenu díla;</w:t>
      </w:r>
    </w:p>
    <w:p w14:paraId="08CCC0A4" w14:textId="3A279488" w:rsidR="006759DE" w:rsidRDefault="006D42F8" w:rsidP="00BF7054">
      <w:pPr>
        <w:pStyle w:val="Zkladntext"/>
        <w:tabs>
          <w:tab w:val="left" w:pos="426"/>
        </w:tabs>
        <w:spacing w:before="120" w:line="276" w:lineRule="auto"/>
        <w:ind w:left="420" w:hanging="4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</w:r>
      <w:r w:rsidR="00893033">
        <w:rPr>
          <w:rFonts w:ascii="Verdana" w:hAnsi="Verdana"/>
          <w:sz w:val="20"/>
        </w:rPr>
        <w:t>P</w:t>
      </w:r>
      <w:r w:rsidR="00893033" w:rsidRPr="00893033">
        <w:rPr>
          <w:rFonts w:ascii="Verdana" w:hAnsi="Verdana"/>
          <w:sz w:val="20"/>
        </w:rPr>
        <w:t xml:space="preserve">ři realizaci </w:t>
      </w:r>
      <w:r w:rsidR="00893033">
        <w:rPr>
          <w:rFonts w:ascii="Verdana" w:hAnsi="Verdana"/>
          <w:sz w:val="20"/>
        </w:rPr>
        <w:t xml:space="preserve">díla </w:t>
      </w:r>
      <w:r w:rsidR="00893033" w:rsidRPr="00893033">
        <w:rPr>
          <w:rFonts w:ascii="Verdana" w:hAnsi="Verdana"/>
          <w:sz w:val="20"/>
        </w:rPr>
        <w:t>se zjistí skutečnosti odlišné od dokumentace předané objednatelem</w:t>
      </w:r>
      <w:r w:rsidR="000059D9">
        <w:rPr>
          <w:rFonts w:ascii="Verdana" w:hAnsi="Verdana"/>
          <w:sz w:val="20"/>
        </w:rPr>
        <w:t>.</w:t>
      </w:r>
    </w:p>
    <w:p w14:paraId="1FFE0E19" w14:textId="6DB51893" w:rsidR="005F5115" w:rsidRDefault="00C73EAD" w:rsidP="001349E5">
      <w:pPr>
        <w:pStyle w:val="Zkladntext"/>
        <w:tabs>
          <w:tab w:val="left" w:pos="426"/>
        </w:tabs>
        <w:spacing w:before="120" w:after="24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Takové</w:t>
      </w:r>
      <w:r w:rsidRPr="00C73EAD">
        <w:rPr>
          <w:rFonts w:ascii="Verdana" w:hAnsi="Verdana" w:cs="Arial"/>
          <w:sz w:val="20"/>
        </w:rPr>
        <w:t xml:space="preserve"> změn</w:t>
      </w:r>
      <w:r>
        <w:rPr>
          <w:rFonts w:ascii="Verdana" w:hAnsi="Verdana" w:cs="Arial"/>
          <w:sz w:val="20"/>
        </w:rPr>
        <w:t>y</w:t>
      </w:r>
      <w:r w:rsidRPr="00C73EAD">
        <w:rPr>
          <w:rFonts w:ascii="Verdana" w:hAnsi="Verdana" w:cs="Arial"/>
          <w:sz w:val="20"/>
        </w:rPr>
        <w:t xml:space="preserve"> díla musí být smluvními stranami sjednán</w:t>
      </w:r>
      <w:r>
        <w:rPr>
          <w:rFonts w:ascii="Verdana" w:hAnsi="Verdana" w:cs="Arial"/>
          <w:sz w:val="20"/>
        </w:rPr>
        <w:t>y</w:t>
      </w:r>
      <w:r w:rsidRPr="00C73EAD">
        <w:rPr>
          <w:rFonts w:ascii="Verdana" w:hAnsi="Verdana" w:cs="Arial"/>
          <w:sz w:val="20"/>
        </w:rPr>
        <w:t xml:space="preserve"> v písemném dodatku k této smlouvě o dílo</w:t>
      </w:r>
      <w:r w:rsidR="00E844F6">
        <w:rPr>
          <w:rFonts w:ascii="Verdana" w:hAnsi="Verdana" w:cs="Arial"/>
          <w:sz w:val="20"/>
        </w:rPr>
        <w:t>.</w:t>
      </w:r>
    </w:p>
    <w:p w14:paraId="706F8C9A" w14:textId="77777777" w:rsidR="00550369" w:rsidRPr="00A904B8" w:rsidRDefault="00550369" w:rsidP="00BF7054">
      <w:pPr>
        <w:pStyle w:val="Zkladntext"/>
        <w:tabs>
          <w:tab w:val="left" w:pos="2268"/>
        </w:tabs>
        <w:spacing w:before="120" w:line="276" w:lineRule="auto"/>
        <w:jc w:val="center"/>
        <w:outlineLvl w:val="0"/>
        <w:rPr>
          <w:rFonts w:ascii="Verdana" w:hAnsi="Verdana" w:cs="Arial"/>
          <w:b/>
          <w:sz w:val="22"/>
        </w:rPr>
      </w:pPr>
      <w:r w:rsidRPr="00A904B8">
        <w:rPr>
          <w:rFonts w:ascii="Verdana" w:hAnsi="Verdana" w:cs="Arial"/>
          <w:b/>
        </w:rPr>
        <w:t>5. Platební podmínky</w:t>
      </w:r>
    </w:p>
    <w:p w14:paraId="0271E0A4" w14:textId="42C263EA" w:rsidR="00550369" w:rsidRPr="008440C4" w:rsidRDefault="00550369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A904B8">
        <w:rPr>
          <w:rFonts w:ascii="Verdana" w:hAnsi="Verdana" w:cs="Arial"/>
          <w:b/>
          <w:sz w:val="20"/>
        </w:rPr>
        <w:t>5.1.</w:t>
      </w:r>
      <w:r w:rsidRPr="00B97472">
        <w:rPr>
          <w:rFonts w:cs="Arial"/>
          <w:sz w:val="20"/>
        </w:rPr>
        <w:t xml:space="preserve"> </w:t>
      </w:r>
      <w:r w:rsidRPr="00A904B8">
        <w:rPr>
          <w:rFonts w:ascii="Verdana" w:hAnsi="Verdana" w:cs="Arial"/>
          <w:sz w:val="20"/>
        </w:rPr>
        <w:t xml:space="preserve"> </w:t>
      </w:r>
      <w:r w:rsidR="0013688F" w:rsidRPr="00A904B8">
        <w:rPr>
          <w:rFonts w:ascii="Verdana" w:hAnsi="Verdana" w:cs="Arial"/>
          <w:sz w:val="20"/>
        </w:rPr>
        <w:t xml:space="preserve">Objednatel </w:t>
      </w:r>
      <w:r w:rsidR="00B15323">
        <w:rPr>
          <w:rFonts w:ascii="Verdana" w:hAnsi="Verdana" w:cs="Arial"/>
          <w:sz w:val="20"/>
        </w:rPr>
        <w:t xml:space="preserve">na požadavek zhotovitele může poskytnout zálohu až do výše </w:t>
      </w:r>
      <w:r w:rsidR="00D72600">
        <w:rPr>
          <w:rFonts w:ascii="Verdana" w:hAnsi="Verdana" w:cs="Arial"/>
          <w:sz w:val="20"/>
        </w:rPr>
        <w:t>5</w:t>
      </w:r>
      <w:r w:rsidR="006801E4">
        <w:rPr>
          <w:rFonts w:ascii="Verdana" w:hAnsi="Verdana" w:cs="Arial"/>
          <w:sz w:val="20"/>
        </w:rPr>
        <w:t>0</w:t>
      </w:r>
      <w:r w:rsidR="00DD6BA9">
        <w:rPr>
          <w:rFonts w:ascii="Verdana" w:hAnsi="Verdana" w:cs="Arial"/>
          <w:sz w:val="20"/>
        </w:rPr>
        <w:t xml:space="preserve"> </w:t>
      </w:r>
      <w:r w:rsidR="006801E4">
        <w:rPr>
          <w:rFonts w:ascii="Verdana" w:hAnsi="Verdana" w:cs="Arial"/>
          <w:sz w:val="20"/>
        </w:rPr>
        <w:t xml:space="preserve">% z celkové ceny díla včetně DPH. </w:t>
      </w:r>
      <w:r w:rsidR="002478BE">
        <w:rPr>
          <w:rFonts w:ascii="Verdana" w:hAnsi="Verdana" w:cs="Arial"/>
          <w:sz w:val="20"/>
        </w:rPr>
        <w:t xml:space="preserve"> </w:t>
      </w:r>
      <w:r w:rsidRPr="008440C4">
        <w:rPr>
          <w:rFonts w:ascii="Verdana" w:hAnsi="Verdana" w:cs="Arial"/>
          <w:sz w:val="20"/>
        </w:rPr>
        <w:t>Objednatel se zavazuje k financování stavby za podmínek a ve lhůtách dále uvedených.</w:t>
      </w:r>
    </w:p>
    <w:p w14:paraId="1F008959" w14:textId="15DF6020" w:rsidR="0000185F" w:rsidRDefault="00884435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5.2. </w:t>
      </w:r>
      <w:r w:rsidR="004940A5">
        <w:rPr>
          <w:rFonts w:ascii="Verdana" w:hAnsi="Verdana" w:cs="Arial"/>
          <w:sz w:val="20"/>
        </w:rPr>
        <w:t>F</w:t>
      </w:r>
      <w:r w:rsidR="00DC288D">
        <w:rPr>
          <w:rFonts w:ascii="Verdana" w:hAnsi="Verdana" w:cs="Arial"/>
          <w:sz w:val="20"/>
        </w:rPr>
        <w:t xml:space="preserve">aktura </w:t>
      </w:r>
      <w:r w:rsidR="004A4460">
        <w:rPr>
          <w:rFonts w:ascii="Verdana" w:hAnsi="Verdana" w:cs="Arial"/>
          <w:sz w:val="20"/>
        </w:rPr>
        <w:t xml:space="preserve">za plnění díla </w:t>
      </w:r>
      <w:r w:rsidR="00D03320" w:rsidRPr="008440C4">
        <w:rPr>
          <w:rFonts w:ascii="Verdana" w:hAnsi="Verdana" w:cs="Arial"/>
          <w:sz w:val="20"/>
        </w:rPr>
        <w:t>musí být vystavena po předání a převzetí dokončeného díla, přičemž je dnem uskutečnění zdanitelného plnění na díle den podpisu protokolu o předání a převzetí dokončeného díla zástupci obou smluvních stran. Faktura – daňový doklad musí být vystaven</w:t>
      </w:r>
      <w:r w:rsidR="00674A1C">
        <w:rPr>
          <w:rFonts w:ascii="Verdana" w:hAnsi="Verdana" w:cs="Arial"/>
          <w:sz w:val="20"/>
        </w:rPr>
        <w:t>a</w:t>
      </w:r>
      <w:r w:rsidR="00D03320" w:rsidRPr="008440C4">
        <w:rPr>
          <w:rFonts w:ascii="Verdana" w:hAnsi="Verdana" w:cs="Arial"/>
          <w:sz w:val="20"/>
        </w:rPr>
        <w:t xml:space="preserve"> </w:t>
      </w:r>
      <w:r w:rsidR="004940A5">
        <w:rPr>
          <w:rFonts w:ascii="Verdana" w:hAnsi="Verdana" w:cs="Arial"/>
          <w:sz w:val="20"/>
        </w:rPr>
        <w:t>neprodleně</w:t>
      </w:r>
      <w:r w:rsidR="001B1FA8">
        <w:rPr>
          <w:rFonts w:ascii="Verdana" w:hAnsi="Verdana" w:cs="Arial"/>
          <w:sz w:val="20"/>
        </w:rPr>
        <w:t xml:space="preserve"> po</w:t>
      </w:r>
      <w:r w:rsidR="00D03320" w:rsidRPr="008440C4">
        <w:rPr>
          <w:rFonts w:ascii="Verdana" w:hAnsi="Verdana" w:cs="Arial"/>
          <w:sz w:val="20"/>
        </w:rPr>
        <w:t xml:space="preserve"> dn</w:t>
      </w:r>
      <w:r w:rsidR="001B1FA8">
        <w:rPr>
          <w:rFonts w:ascii="Verdana" w:hAnsi="Verdana" w:cs="Arial"/>
          <w:sz w:val="20"/>
        </w:rPr>
        <w:t>i</w:t>
      </w:r>
      <w:r w:rsidR="00D03320" w:rsidRPr="008440C4">
        <w:rPr>
          <w:rFonts w:ascii="Verdana" w:hAnsi="Verdana" w:cs="Arial"/>
          <w:sz w:val="20"/>
        </w:rPr>
        <w:t xml:space="preserve"> uskutečnění zdanitelného plnění. </w:t>
      </w:r>
    </w:p>
    <w:p w14:paraId="72A1D95F" w14:textId="388C2DCE" w:rsidR="00756E43" w:rsidRPr="008440C4" w:rsidRDefault="00BE6AA2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8440C4">
        <w:rPr>
          <w:rFonts w:ascii="Verdana" w:hAnsi="Verdana" w:cs="Arial"/>
          <w:sz w:val="20"/>
        </w:rPr>
        <w:lastRenderedPageBreak/>
        <w:t>Splatnost faktur</w:t>
      </w:r>
      <w:r w:rsidR="003A6CF2">
        <w:rPr>
          <w:rFonts w:ascii="Verdana" w:hAnsi="Verdana" w:cs="Arial"/>
          <w:sz w:val="20"/>
        </w:rPr>
        <w:t>y</w:t>
      </w:r>
      <w:r w:rsidR="00E448B5">
        <w:rPr>
          <w:rFonts w:ascii="Verdana" w:hAnsi="Verdana" w:cs="Arial"/>
          <w:sz w:val="20"/>
        </w:rPr>
        <w:t xml:space="preserve"> j</w:t>
      </w:r>
      <w:r w:rsidRPr="008440C4">
        <w:rPr>
          <w:rFonts w:ascii="Verdana" w:hAnsi="Verdana" w:cs="Arial"/>
          <w:sz w:val="20"/>
        </w:rPr>
        <w:t>e</w:t>
      </w:r>
      <w:r w:rsidR="00226C6A">
        <w:rPr>
          <w:rFonts w:ascii="Verdana" w:hAnsi="Verdana" w:cs="Arial"/>
          <w:sz w:val="20"/>
        </w:rPr>
        <w:t xml:space="preserve"> </w:t>
      </w:r>
      <w:r w:rsidR="00884435">
        <w:rPr>
          <w:rFonts w:ascii="Verdana" w:hAnsi="Verdana" w:cs="Arial"/>
          <w:sz w:val="20"/>
        </w:rPr>
        <w:t>30</w:t>
      </w:r>
      <w:r w:rsidR="00E448B5">
        <w:rPr>
          <w:rFonts w:ascii="Verdana" w:hAnsi="Verdana" w:cs="Arial"/>
          <w:sz w:val="20"/>
        </w:rPr>
        <w:t xml:space="preserve"> </w:t>
      </w:r>
      <w:r w:rsidRPr="00E01A15">
        <w:rPr>
          <w:rFonts w:ascii="Verdana" w:hAnsi="Verdana" w:cs="Arial"/>
          <w:sz w:val="20"/>
        </w:rPr>
        <w:t>dní</w:t>
      </w:r>
      <w:r w:rsidRPr="008440C4">
        <w:rPr>
          <w:rFonts w:ascii="Verdana" w:hAnsi="Verdana" w:cs="Arial"/>
          <w:sz w:val="20"/>
        </w:rPr>
        <w:t xml:space="preserve"> od doručení faktury objednateli</w:t>
      </w:r>
      <w:r w:rsidR="00C00A8A">
        <w:rPr>
          <w:rFonts w:ascii="Verdana" w:hAnsi="Verdana" w:cs="Arial"/>
          <w:sz w:val="20"/>
        </w:rPr>
        <w:t>.</w:t>
      </w:r>
      <w:r w:rsidR="00B26BDA">
        <w:rPr>
          <w:rFonts w:ascii="Verdana" w:hAnsi="Verdana" w:cs="Arial"/>
          <w:sz w:val="20"/>
        </w:rPr>
        <w:t xml:space="preserve"> </w:t>
      </w:r>
      <w:r w:rsidRPr="008440C4">
        <w:rPr>
          <w:rFonts w:ascii="Verdana" w:hAnsi="Verdana" w:cs="Arial"/>
          <w:sz w:val="20"/>
        </w:rPr>
        <w:t xml:space="preserve">V pochybnostech se má za to, že faktura byla doručena do tří dnů po </w:t>
      </w:r>
      <w:r w:rsidR="00226C6A">
        <w:rPr>
          <w:rFonts w:ascii="Verdana" w:hAnsi="Verdana" w:cs="Arial"/>
          <w:sz w:val="20"/>
        </w:rPr>
        <w:t>jejím vystavení.</w:t>
      </w:r>
      <w:r w:rsidR="00756E43">
        <w:rPr>
          <w:rFonts w:ascii="Verdana" w:hAnsi="Verdana" w:cs="Arial"/>
          <w:sz w:val="20"/>
        </w:rPr>
        <w:t xml:space="preserve"> </w:t>
      </w:r>
    </w:p>
    <w:p w14:paraId="461CFAA3" w14:textId="77777777" w:rsidR="00550369" w:rsidRPr="0084665D" w:rsidRDefault="00550369" w:rsidP="00BF7054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84665D">
        <w:rPr>
          <w:rFonts w:ascii="Verdana" w:hAnsi="Verdana" w:cs="Arial"/>
          <w:b/>
          <w:sz w:val="20"/>
        </w:rPr>
        <w:t>5.3</w:t>
      </w:r>
      <w:r w:rsidRPr="00694E48">
        <w:rPr>
          <w:rFonts w:ascii="Verdana" w:hAnsi="Verdana" w:cs="Arial"/>
          <w:b/>
          <w:sz w:val="20"/>
        </w:rPr>
        <w:t>.</w:t>
      </w:r>
      <w:r w:rsidRPr="0084665D">
        <w:rPr>
          <w:rFonts w:ascii="Verdana" w:hAnsi="Verdana" w:cs="Arial"/>
          <w:sz w:val="20"/>
        </w:rPr>
        <w:t xml:space="preserve"> Podkladem pro zaplacení provedených prací je faktura – daňový doklad</w:t>
      </w:r>
      <w:r w:rsidR="0023309A">
        <w:rPr>
          <w:rFonts w:ascii="Verdana" w:hAnsi="Verdana" w:cs="Arial"/>
          <w:sz w:val="20"/>
        </w:rPr>
        <w:t xml:space="preserve"> dle předchozího bodu 5.2</w:t>
      </w:r>
      <w:r w:rsidRPr="0084665D">
        <w:rPr>
          <w:rFonts w:ascii="Verdana" w:hAnsi="Verdana" w:cs="Arial"/>
          <w:sz w:val="20"/>
        </w:rPr>
        <w:t>.</w:t>
      </w:r>
    </w:p>
    <w:p w14:paraId="60C8130F" w14:textId="77777777" w:rsidR="00550369" w:rsidRPr="0084665D" w:rsidRDefault="00550369" w:rsidP="001349E5">
      <w:pPr>
        <w:pStyle w:val="Zkladntext"/>
        <w:tabs>
          <w:tab w:val="left" w:pos="2268"/>
        </w:tabs>
        <w:spacing w:before="120" w:after="240" w:line="276" w:lineRule="auto"/>
        <w:rPr>
          <w:rFonts w:ascii="Verdana" w:hAnsi="Verdana" w:cs="Arial"/>
          <w:sz w:val="20"/>
        </w:rPr>
      </w:pPr>
      <w:r w:rsidRPr="0084665D">
        <w:rPr>
          <w:rFonts w:ascii="Verdana" w:hAnsi="Verdana" w:cs="Arial"/>
          <w:b/>
          <w:sz w:val="20"/>
        </w:rPr>
        <w:t>5.</w:t>
      </w:r>
      <w:r w:rsidR="002E12CF" w:rsidRPr="0084665D">
        <w:rPr>
          <w:rFonts w:ascii="Verdana" w:hAnsi="Verdana" w:cs="Arial"/>
          <w:b/>
          <w:sz w:val="20"/>
        </w:rPr>
        <w:t>4</w:t>
      </w:r>
      <w:r w:rsidRPr="0084665D">
        <w:rPr>
          <w:rFonts w:ascii="Verdana" w:hAnsi="Verdana" w:cs="Arial"/>
          <w:b/>
          <w:sz w:val="20"/>
        </w:rPr>
        <w:t>.</w:t>
      </w:r>
      <w:r w:rsidRPr="0084665D">
        <w:rPr>
          <w:rFonts w:ascii="Verdana" w:hAnsi="Verdana" w:cs="Arial"/>
          <w:sz w:val="20"/>
        </w:rPr>
        <w:t xml:space="preserve"> Pokud nebude mít faktura požadované náležitosti, vyhrazuje si objednatel právo ji vrátit před ukončením lhůty splatnosti k opravě nebo přepracování.</w:t>
      </w:r>
      <w:r w:rsidR="0023309A" w:rsidRPr="0023309A">
        <w:rPr>
          <w:rFonts w:ascii="Verdana" w:hAnsi="Verdana"/>
          <w:sz w:val="20"/>
        </w:rPr>
        <w:t xml:space="preserve"> </w:t>
      </w:r>
      <w:r w:rsidR="0023309A" w:rsidRPr="0023309A">
        <w:rPr>
          <w:rFonts w:ascii="Verdana" w:hAnsi="Verdana" w:cs="Arial"/>
          <w:sz w:val="20"/>
        </w:rPr>
        <w:t>Námitky zašle dodavateli bez zbytečného odkladu spolu s namítanou fakturou. Okamžikem odeslání námitek se ruší lhůta splatnosti a nová počíná běžet spolu s platným doručením opravené faktury zadavateli.</w:t>
      </w:r>
    </w:p>
    <w:p w14:paraId="4CFB0FDA" w14:textId="4393B5DA" w:rsidR="00D514C1" w:rsidRPr="00D91E7F" w:rsidRDefault="00276F19" w:rsidP="00276F19">
      <w:pPr>
        <w:pStyle w:val="Zkladntext"/>
        <w:tabs>
          <w:tab w:val="left" w:pos="2268"/>
        </w:tabs>
        <w:spacing w:before="120" w:line="276" w:lineRule="auto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  <w:szCs w:val="24"/>
        </w:rPr>
        <w:t>6</w:t>
      </w:r>
      <w:r w:rsidR="00D514C1" w:rsidRPr="00D91E7F">
        <w:rPr>
          <w:rFonts w:ascii="Verdana" w:hAnsi="Verdana" w:cs="Arial"/>
          <w:b/>
        </w:rPr>
        <w:t>.</w:t>
      </w:r>
      <w:r w:rsidR="000656DB">
        <w:rPr>
          <w:rFonts w:ascii="Verdana" w:hAnsi="Verdana" w:cs="Arial"/>
          <w:b/>
        </w:rPr>
        <w:t xml:space="preserve"> </w:t>
      </w:r>
      <w:r w:rsidR="00D514C1" w:rsidRPr="00D91E7F">
        <w:rPr>
          <w:rFonts w:ascii="Verdana" w:hAnsi="Verdana" w:cs="Arial"/>
          <w:b/>
        </w:rPr>
        <w:t>Odpovědnost za vady -  záruční doba</w:t>
      </w:r>
    </w:p>
    <w:p w14:paraId="569BE9F2" w14:textId="3D4A70CC" w:rsidR="00550369" w:rsidRPr="00590FFE" w:rsidRDefault="00872E1C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590FFE">
        <w:rPr>
          <w:rFonts w:ascii="Verdana" w:hAnsi="Verdana" w:cs="Arial"/>
          <w:b/>
          <w:sz w:val="20"/>
        </w:rPr>
        <w:t>.1.</w:t>
      </w:r>
      <w:r w:rsidR="00550369" w:rsidRPr="00590FFE">
        <w:rPr>
          <w:rFonts w:ascii="Verdana" w:hAnsi="Verdana" w:cs="Arial"/>
          <w:sz w:val="20"/>
        </w:rPr>
        <w:t xml:space="preserve"> Zhotovitel ručí za úplné a kvalitní provedení díla podle této smlouvy</w:t>
      </w:r>
      <w:r>
        <w:rPr>
          <w:rFonts w:ascii="Verdana" w:hAnsi="Verdana" w:cs="Arial"/>
          <w:sz w:val="20"/>
        </w:rPr>
        <w:t>.</w:t>
      </w:r>
      <w:r w:rsidR="00550369" w:rsidRPr="00590FFE">
        <w:rPr>
          <w:rFonts w:ascii="Verdana" w:hAnsi="Verdana" w:cs="Arial"/>
          <w:sz w:val="20"/>
        </w:rPr>
        <w:t xml:space="preserve"> </w:t>
      </w:r>
    </w:p>
    <w:p w14:paraId="366ADB41" w14:textId="21768D70" w:rsidR="00550369" w:rsidRPr="00590FFE" w:rsidRDefault="00872E1C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590FFE">
        <w:rPr>
          <w:rFonts w:ascii="Verdana" w:hAnsi="Verdana" w:cs="Arial"/>
          <w:b/>
          <w:sz w:val="20"/>
        </w:rPr>
        <w:t>.2.</w:t>
      </w:r>
      <w:r w:rsidR="00550369" w:rsidRPr="00590FFE">
        <w:rPr>
          <w:rFonts w:ascii="Verdana" w:hAnsi="Verdana" w:cs="Arial"/>
          <w:sz w:val="20"/>
        </w:rPr>
        <w:t xml:space="preserve"> Odpovědnost za vady díla se řídí touto smlouvou a příslušnými ustanoveními </w:t>
      </w:r>
      <w:r w:rsidR="00787641">
        <w:rPr>
          <w:rFonts w:ascii="Verdana" w:hAnsi="Verdana" w:cs="Arial"/>
          <w:sz w:val="20"/>
        </w:rPr>
        <w:t>O</w:t>
      </w:r>
      <w:r w:rsidR="00550369" w:rsidRPr="00590FFE">
        <w:rPr>
          <w:rFonts w:ascii="Verdana" w:hAnsi="Verdana" w:cs="Arial"/>
          <w:sz w:val="20"/>
        </w:rPr>
        <w:t>b</w:t>
      </w:r>
      <w:r w:rsidR="000656DB">
        <w:rPr>
          <w:rFonts w:ascii="Verdana" w:hAnsi="Verdana" w:cs="Arial"/>
          <w:sz w:val="20"/>
        </w:rPr>
        <w:t>čanského</w:t>
      </w:r>
      <w:r w:rsidR="00550369" w:rsidRPr="00590FFE">
        <w:rPr>
          <w:rFonts w:ascii="Verdana" w:hAnsi="Verdana" w:cs="Arial"/>
          <w:sz w:val="20"/>
        </w:rPr>
        <w:t xml:space="preserve"> zákoníku.</w:t>
      </w:r>
    </w:p>
    <w:p w14:paraId="3C6A2D7F" w14:textId="11947596" w:rsidR="00550369" w:rsidRPr="00590FFE" w:rsidRDefault="00872E1C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590FFE">
        <w:rPr>
          <w:rFonts w:ascii="Verdana" w:hAnsi="Verdana" w:cs="Arial"/>
          <w:b/>
          <w:sz w:val="20"/>
        </w:rPr>
        <w:t>.3.</w:t>
      </w:r>
      <w:r w:rsidR="00550369" w:rsidRPr="00590FFE">
        <w:rPr>
          <w:rFonts w:ascii="Verdana" w:hAnsi="Verdana" w:cs="Arial"/>
          <w:color w:val="FF6600"/>
          <w:sz w:val="20"/>
        </w:rPr>
        <w:t xml:space="preserve"> </w:t>
      </w:r>
      <w:r w:rsidR="000656DB">
        <w:rPr>
          <w:rFonts w:ascii="Verdana" w:hAnsi="Verdana" w:cs="Arial"/>
          <w:sz w:val="20"/>
        </w:rPr>
        <w:t xml:space="preserve">Na zhotovené dílo </w:t>
      </w:r>
      <w:r w:rsidR="00550369" w:rsidRPr="00590FFE">
        <w:rPr>
          <w:rFonts w:ascii="Verdana" w:hAnsi="Verdana" w:cs="Arial"/>
          <w:sz w:val="20"/>
        </w:rPr>
        <w:t>poskytuje zhotovitel objednateli záruku za jakost v délce:</w:t>
      </w:r>
    </w:p>
    <w:p w14:paraId="506035A8" w14:textId="77777777" w:rsidR="00550369" w:rsidRPr="0091356A" w:rsidRDefault="00550369" w:rsidP="007816D3">
      <w:pPr>
        <w:pStyle w:val="Zkladntext"/>
        <w:numPr>
          <w:ilvl w:val="0"/>
          <w:numId w:val="18"/>
        </w:numPr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DA1B17">
        <w:rPr>
          <w:rFonts w:cs="Arial"/>
          <w:b/>
          <w:sz w:val="20"/>
        </w:rPr>
        <w:t xml:space="preserve"> </w:t>
      </w:r>
      <w:r w:rsidR="00704510">
        <w:rPr>
          <w:rFonts w:ascii="Verdana" w:hAnsi="Verdana" w:cs="Arial"/>
          <w:b/>
          <w:sz w:val="20"/>
        </w:rPr>
        <w:t>60</w:t>
      </w:r>
      <w:r w:rsidR="00A96134" w:rsidRPr="0091356A">
        <w:rPr>
          <w:rFonts w:ascii="Verdana" w:hAnsi="Verdana" w:cs="Arial"/>
          <w:b/>
          <w:sz w:val="20"/>
        </w:rPr>
        <w:t xml:space="preserve"> </w:t>
      </w:r>
      <w:r w:rsidR="00A96134" w:rsidRPr="00704510">
        <w:rPr>
          <w:rFonts w:ascii="Verdana" w:hAnsi="Verdana" w:cs="Arial"/>
          <w:b/>
          <w:sz w:val="20"/>
        </w:rPr>
        <w:t>m</w:t>
      </w:r>
      <w:r w:rsidRPr="00704510">
        <w:rPr>
          <w:rFonts w:ascii="Verdana" w:hAnsi="Verdana" w:cs="Arial"/>
          <w:b/>
          <w:sz w:val="20"/>
        </w:rPr>
        <w:t xml:space="preserve">ěsíců </w:t>
      </w:r>
      <w:r w:rsidR="00CF7407">
        <w:rPr>
          <w:rFonts w:ascii="Verdana" w:hAnsi="Verdana" w:cs="Arial"/>
          <w:b/>
          <w:sz w:val="20"/>
        </w:rPr>
        <w:t>za celé dílo</w:t>
      </w:r>
    </w:p>
    <w:p w14:paraId="15F743AD" w14:textId="77777777" w:rsidR="00550369" w:rsidRPr="0091356A" w:rsidRDefault="00550369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91356A">
        <w:rPr>
          <w:rFonts w:ascii="Verdana" w:hAnsi="Verdana" w:cs="Arial"/>
          <w:sz w:val="20"/>
        </w:rPr>
        <w:t>záruční lhůta běží od</w:t>
      </w:r>
      <w:r w:rsidR="007D59BB" w:rsidRPr="0091356A">
        <w:rPr>
          <w:rFonts w:ascii="Verdana" w:hAnsi="Verdana" w:cs="Arial"/>
          <w:sz w:val="20"/>
        </w:rPr>
        <w:t xml:space="preserve"> data </w:t>
      </w:r>
      <w:r w:rsidRPr="0091356A">
        <w:rPr>
          <w:rFonts w:ascii="Verdana" w:hAnsi="Verdana" w:cs="Arial"/>
          <w:sz w:val="20"/>
        </w:rPr>
        <w:t>předání a převzetí díla.</w:t>
      </w:r>
    </w:p>
    <w:p w14:paraId="49EC0EED" w14:textId="77777777" w:rsidR="00550369" w:rsidRPr="0091356A" w:rsidRDefault="00550369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 w:rsidRPr="0091356A">
        <w:rPr>
          <w:rFonts w:ascii="Verdana" w:hAnsi="Verdana" w:cs="Arial"/>
          <w:sz w:val="20"/>
        </w:rPr>
        <w:t>Zhotovitel neručí za vady, které se vyskytly v průběhu záruční doby v důsledk</w:t>
      </w:r>
      <w:r w:rsidR="002044D8">
        <w:rPr>
          <w:rFonts w:ascii="Verdana" w:hAnsi="Verdana" w:cs="Arial"/>
          <w:sz w:val="20"/>
        </w:rPr>
        <w:t>u</w:t>
      </w:r>
      <w:r w:rsidRPr="0091356A">
        <w:rPr>
          <w:rFonts w:ascii="Verdana" w:hAnsi="Verdana" w:cs="Arial"/>
          <w:sz w:val="20"/>
        </w:rPr>
        <w:t xml:space="preserve"> nedodržení předepsané údržby</w:t>
      </w:r>
      <w:r w:rsidR="00932812">
        <w:rPr>
          <w:rFonts w:ascii="Verdana" w:hAnsi="Verdana" w:cs="Arial"/>
          <w:sz w:val="20"/>
        </w:rPr>
        <w:t xml:space="preserve"> nebo </w:t>
      </w:r>
      <w:r w:rsidRPr="0091356A">
        <w:rPr>
          <w:rFonts w:ascii="Verdana" w:hAnsi="Verdana" w:cs="Arial"/>
          <w:sz w:val="20"/>
        </w:rPr>
        <w:t>mechanického poškození nadměrným zatížením.</w:t>
      </w:r>
    </w:p>
    <w:p w14:paraId="00057417" w14:textId="7389FC39" w:rsidR="00550369" w:rsidRPr="0091356A" w:rsidRDefault="00872E1C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91356A">
        <w:rPr>
          <w:rFonts w:ascii="Verdana" w:hAnsi="Verdana" w:cs="Arial"/>
          <w:b/>
          <w:sz w:val="20"/>
        </w:rPr>
        <w:t>.4.</w:t>
      </w:r>
      <w:r w:rsidR="00550369" w:rsidRPr="0091356A">
        <w:rPr>
          <w:rFonts w:ascii="Verdana" w:hAnsi="Verdana" w:cs="Arial"/>
          <w:sz w:val="20"/>
        </w:rPr>
        <w:t xml:space="preserve"> Objednatel je povinen </w:t>
      </w:r>
      <w:r w:rsidR="002044D8" w:rsidRPr="0091356A">
        <w:rPr>
          <w:rFonts w:ascii="Verdana" w:hAnsi="Verdana" w:cs="Arial"/>
          <w:sz w:val="20"/>
        </w:rPr>
        <w:t xml:space="preserve">skryté </w:t>
      </w:r>
      <w:r w:rsidR="00550369" w:rsidRPr="0091356A">
        <w:rPr>
          <w:rFonts w:ascii="Verdana" w:hAnsi="Verdana" w:cs="Arial"/>
          <w:sz w:val="20"/>
        </w:rPr>
        <w:t>vady písemně reklamovat u zhotovitele zápisem o vadě bez zbytečného prodlení po jejich zjištění nejpozději do konce záruční doby.</w:t>
      </w:r>
      <w:r w:rsidR="00B565FB">
        <w:rPr>
          <w:rFonts w:ascii="Verdana" w:hAnsi="Verdana" w:cs="Arial"/>
          <w:sz w:val="20"/>
        </w:rPr>
        <w:t xml:space="preserve"> </w:t>
      </w:r>
      <w:r w:rsidR="00550369" w:rsidRPr="0091356A">
        <w:rPr>
          <w:rFonts w:ascii="Verdana" w:hAnsi="Verdana" w:cs="Arial"/>
          <w:sz w:val="20"/>
        </w:rPr>
        <w:t>Právo na odstranění zjevných vad uplatní objednatel u zhotovitele nejpozději v protokole o předání a převzetí díla, jinak toto právo zaniká.</w:t>
      </w:r>
    </w:p>
    <w:p w14:paraId="6C434F99" w14:textId="457BB2E5" w:rsidR="00A7039D" w:rsidRDefault="00872E1C" w:rsidP="007816D3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91356A">
        <w:rPr>
          <w:rFonts w:ascii="Verdana" w:hAnsi="Verdana" w:cs="Arial"/>
          <w:b/>
          <w:sz w:val="20"/>
        </w:rPr>
        <w:t>.5.</w:t>
      </w:r>
      <w:r w:rsidR="00550369" w:rsidRPr="0091356A">
        <w:rPr>
          <w:rFonts w:ascii="Verdana" w:hAnsi="Verdana" w:cs="Arial"/>
          <w:sz w:val="20"/>
        </w:rPr>
        <w:t xml:space="preserve"> Objednatel v zápise o vadě vadu popíše, popř. uvede</w:t>
      </w:r>
      <w:r w:rsidR="000656DB">
        <w:rPr>
          <w:rFonts w:ascii="Verdana" w:hAnsi="Verdana" w:cs="Arial"/>
          <w:sz w:val="20"/>
        </w:rPr>
        <w:t xml:space="preserve">, </w:t>
      </w:r>
      <w:r w:rsidR="00550369" w:rsidRPr="0091356A">
        <w:rPr>
          <w:rFonts w:ascii="Verdana" w:hAnsi="Verdana" w:cs="Arial"/>
          <w:sz w:val="20"/>
        </w:rPr>
        <w:t>jak se vada projevuje a navrhne lhůtu pro její odstranění</w:t>
      </w:r>
      <w:r w:rsidR="002044D8">
        <w:rPr>
          <w:rFonts w:ascii="Verdana" w:hAnsi="Verdana" w:cs="Arial"/>
          <w:sz w:val="20"/>
        </w:rPr>
        <w:t>.</w:t>
      </w:r>
      <w:r w:rsidR="000B7B9F" w:rsidRPr="0091356A">
        <w:rPr>
          <w:rFonts w:ascii="Verdana" w:hAnsi="Verdana" w:cs="Arial"/>
          <w:sz w:val="20"/>
        </w:rPr>
        <w:t xml:space="preserve"> </w:t>
      </w:r>
      <w:r w:rsidR="002044D8">
        <w:rPr>
          <w:rFonts w:ascii="Verdana" w:hAnsi="Verdana" w:cs="Arial"/>
          <w:sz w:val="20"/>
        </w:rPr>
        <w:t>Z</w:t>
      </w:r>
      <w:r w:rsidR="000B7B9F" w:rsidRPr="0091356A">
        <w:rPr>
          <w:rFonts w:ascii="Verdana" w:hAnsi="Verdana" w:cs="Arial"/>
          <w:sz w:val="20"/>
        </w:rPr>
        <w:t xml:space="preserve">hotovitel je povinen </w:t>
      </w:r>
      <w:r w:rsidR="00A564AF" w:rsidRPr="0091356A">
        <w:rPr>
          <w:rFonts w:ascii="Verdana" w:hAnsi="Verdana" w:cs="Arial"/>
          <w:sz w:val="20"/>
        </w:rPr>
        <w:t xml:space="preserve">potvrdit příjem reklamace </w:t>
      </w:r>
      <w:r w:rsidR="00A564AF">
        <w:rPr>
          <w:rFonts w:ascii="Verdana" w:hAnsi="Verdana" w:cs="Arial"/>
          <w:sz w:val="20"/>
        </w:rPr>
        <w:t xml:space="preserve">a </w:t>
      </w:r>
      <w:r w:rsidR="000B7B9F" w:rsidRPr="0091356A">
        <w:rPr>
          <w:rFonts w:ascii="Verdana" w:hAnsi="Verdana" w:cs="Arial"/>
          <w:sz w:val="20"/>
        </w:rPr>
        <w:t xml:space="preserve">odstranit havarijní vadu do 48 hod. po jejím nahlášení a k odstranění ostatních vad nastoupit do </w:t>
      </w:r>
      <w:r w:rsidR="00225AF9">
        <w:rPr>
          <w:rFonts w:ascii="Verdana" w:hAnsi="Verdana" w:cs="Arial"/>
          <w:sz w:val="20"/>
        </w:rPr>
        <w:t>3</w:t>
      </w:r>
      <w:r w:rsidR="000B7B9F" w:rsidRPr="0091356A">
        <w:rPr>
          <w:rFonts w:ascii="Verdana" w:hAnsi="Verdana" w:cs="Arial"/>
          <w:sz w:val="20"/>
        </w:rPr>
        <w:t xml:space="preserve"> dnů a vadu odstranit do </w:t>
      </w:r>
      <w:r w:rsidR="00225AF9">
        <w:rPr>
          <w:rFonts w:ascii="Verdana" w:hAnsi="Verdana" w:cs="Arial"/>
          <w:sz w:val="20"/>
        </w:rPr>
        <w:t>3</w:t>
      </w:r>
      <w:r w:rsidR="000B7B9F" w:rsidRPr="0091356A">
        <w:rPr>
          <w:rFonts w:ascii="Verdana" w:hAnsi="Verdana" w:cs="Arial"/>
          <w:sz w:val="20"/>
        </w:rPr>
        <w:t xml:space="preserve"> dnů od obdržení reklamace, nebude-li dohodnut</w:t>
      </w:r>
      <w:r w:rsidR="00EF7CD7" w:rsidRPr="0091356A">
        <w:rPr>
          <w:rFonts w:ascii="Verdana" w:hAnsi="Verdana" w:cs="Arial"/>
          <w:sz w:val="20"/>
        </w:rPr>
        <w:t>o jinak</w:t>
      </w:r>
      <w:r w:rsidR="00A7039D">
        <w:rPr>
          <w:rFonts w:ascii="Verdana" w:hAnsi="Verdana" w:cs="Arial"/>
          <w:sz w:val="20"/>
        </w:rPr>
        <w:t xml:space="preserve"> v závislosti na </w:t>
      </w:r>
      <w:r w:rsidR="00A7039D">
        <w:t xml:space="preserve">objektivních </w:t>
      </w:r>
      <w:r w:rsidR="00A7039D" w:rsidRPr="007106AA">
        <w:rPr>
          <w:rFonts w:ascii="Verdana" w:hAnsi="Verdana" w:cs="Arial"/>
          <w:sz w:val="20"/>
        </w:rPr>
        <w:t>klimatických,</w:t>
      </w:r>
      <w:r w:rsidR="00D61B3A">
        <w:rPr>
          <w:rFonts w:ascii="Verdana" w:hAnsi="Verdana" w:cs="Arial"/>
          <w:sz w:val="20"/>
        </w:rPr>
        <w:t xml:space="preserve"> </w:t>
      </w:r>
      <w:r w:rsidR="00A7039D" w:rsidRPr="007106AA">
        <w:rPr>
          <w:rFonts w:ascii="Verdana" w:hAnsi="Verdana" w:cs="Arial"/>
          <w:sz w:val="20"/>
        </w:rPr>
        <w:t>technických a technologických možnostech.</w:t>
      </w:r>
    </w:p>
    <w:p w14:paraId="6D519817" w14:textId="47514F7D" w:rsidR="00550369" w:rsidRPr="0091356A" w:rsidRDefault="00872E1C">
      <w:pPr>
        <w:pStyle w:val="Zkladntext"/>
        <w:tabs>
          <w:tab w:val="left" w:pos="2268"/>
        </w:tabs>
        <w:spacing w:before="120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6</w:t>
      </w:r>
      <w:r w:rsidR="00550369" w:rsidRPr="0091356A">
        <w:rPr>
          <w:rFonts w:ascii="Verdana" w:hAnsi="Verdana" w:cs="Arial"/>
          <w:b/>
          <w:sz w:val="20"/>
        </w:rPr>
        <w:t>.</w:t>
      </w:r>
      <w:r w:rsidR="00A564AF">
        <w:rPr>
          <w:rFonts w:ascii="Verdana" w:hAnsi="Verdana" w:cs="Arial"/>
          <w:b/>
          <w:sz w:val="20"/>
        </w:rPr>
        <w:t>6</w:t>
      </w:r>
      <w:r w:rsidR="00550369" w:rsidRPr="0091356A">
        <w:rPr>
          <w:rFonts w:ascii="Verdana" w:hAnsi="Verdana" w:cs="Arial"/>
          <w:b/>
          <w:sz w:val="20"/>
        </w:rPr>
        <w:t>.</w:t>
      </w:r>
      <w:r w:rsidR="00550369" w:rsidRPr="0091356A">
        <w:rPr>
          <w:rFonts w:ascii="Verdana" w:hAnsi="Verdana" w:cs="Arial"/>
          <w:sz w:val="20"/>
        </w:rPr>
        <w:t xml:space="preserve"> Odstranění vad a nedodělků potvrdí v zápise zástupce objednatele zhotoviteli.</w:t>
      </w:r>
    </w:p>
    <w:p w14:paraId="6E44AD8D" w14:textId="02E7B6CE" w:rsidR="00A177BA" w:rsidRPr="004A7B93" w:rsidRDefault="00872E1C" w:rsidP="00FA6A09">
      <w:pPr>
        <w:pStyle w:val="Zkladntext"/>
        <w:tabs>
          <w:tab w:val="left" w:pos="2268"/>
          <w:tab w:val="left" w:pos="2977"/>
        </w:tabs>
        <w:spacing w:before="240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7</w:t>
      </w:r>
      <w:r w:rsidR="00550369" w:rsidRPr="004A7B93">
        <w:rPr>
          <w:rFonts w:ascii="Verdana" w:hAnsi="Verdana" w:cs="Arial"/>
          <w:b/>
        </w:rPr>
        <w:t>. Smluvní pokuty, odpovědnost za škody</w:t>
      </w:r>
    </w:p>
    <w:p w14:paraId="5BC2FC86" w14:textId="7B292C00" w:rsidR="00550369" w:rsidRDefault="00872E1C" w:rsidP="006F4AE7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7</w:t>
      </w:r>
      <w:r w:rsidR="00550369" w:rsidRPr="004A7B93">
        <w:rPr>
          <w:rFonts w:ascii="Verdana" w:hAnsi="Verdana" w:cs="Arial"/>
          <w:b/>
          <w:sz w:val="20"/>
        </w:rPr>
        <w:t>.1.</w:t>
      </w:r>
      <w:r w:rsidR="00550369" w:rsidRPr="004A7B93">
        <w:rPr>
          <w:rFonts w:ascii="Verdana" w:hAnsi="Verdana" w:cs="Arial"/>
          <w:sz w:val="20"/>
        </w:rPr>
        <w:t xml:space="preserve"> V případě prodlení s plněním peněžitého závazku </w:t>
      </w:r>
      <w:r w:rsidR="001F2743">
        <w:rPr>
          <w:rFonts w:ascii="Verdana" w:hAnsi="Verdana" w:cs="Arial"/>
          <w:sz w:val="20"/>
        </w:rPr>
        <w:t xml:space="preserve">objednatele </w:t>
      </w:r>
      <w:r w:rsidR="00550369" w:rsidRPr="004A7B93">
        <w:rPr>
          <w:rFonts w:ascii="Verdana" w:hAnsi="Verdana" w:cs="Arial"/>
          <w:sz w:val="20"/>
        </w:rPr>
        <w:t xml:space="preserve">se stanoví </w:t>
      </w:r>
      <w:r w:rsidR="001F2743">
        <w:rPr>
          <w:rFonts w:ascii="Verdana" w:hAnsi="Verdana" w:cs="Arial"/>
          <w:sz w:val="20"/>
        </w:rPr>
        <w:t xml:space="preserve">úrok z prodlení </w:t>
      </w:r>
      <w:r w:rsidR="00550369" w:rsidRPr="004A7B93">
        <w:rPr>
          <w:rFonts w:ascii="Verdana" w:hAnsi="Verdana" w:cs="Arial"/>
          <w:sz w:val="20"/>
        </w:rPr>
        <w:t xml:space="preserve">ve </w:t>
      </w:r>
      <w:r w:rsidR="00550369" w:rsidRPr="001F2743">
        <w:rPr>
          <w:rFonts w:ascii="Verdana" w:hAnsi="Verdana" w:cs="Arial"/>
          <w:sz w:val="20"/>
        </w:rPr>
        <w:t xml:space="preserve">výši </w:t>
      </w:r>
      <w:r w:rsidR="000E05E5" w:rsidRPr="001F2743">
        <w:rPr>
          <w:rFonts w:ascii="Verdana" w:hAnsi="Verdana" w:cs="Arial"/>
          <w:sz w:val="20"/>
        </w:rPr>
        <w:t>0,0</w:t>
      </w:r>
      <w:r w:rsidR="001F2743" w:rsidRPr="001F2743">
        <w:rPr>
          <w:rFonts w:ascii="Verdana" w:hAnsi="Verdana" w:cs="Arial"/>
          <w:sz w:val="20"/>
        </w:rPr>
        <w:t>1</w:t>
      </w:r>
      <w:r w:rsidR="000E05E5" w:rsidRPr="001F2743">
        <w:rPr>
          <w:rFonts w:ascii="Verdana" w:hAnsi="Verdana" w:cs="Arial"/>
          <w:sz w:val="20"/>
        </w:rPr>
        <w:t>5</w:t>
      </w:r>
      <w:r w:rsidR="001F1D82" w:rsidRPr="001F2743">
        <w:rPr>
          <w:rFonts w:ascii="Verdana" w:hAnsi="Verdana" w:cs="Arial"/>
          <w:sz w:val="20"/>
        </w:rPr>
        <w:t xml:space="preserve"> </w:t>
      </w:r>
      <w:r w:rsidR="00550369" w:rsidRPr="001F2743">
        <w:rPr>
          <w:rFonts w:ascii="Verdana" w:hAnsi="Verdana" w:cs="Arial"/>
          <w:sz w:val="20"/>
        </w:rPr>
        <w:t>%</w:t>
      </w:r>
      <w:r w:rsidR="00550369" w:rsidRPr="004A7B93">
        <w:rPr>
          <w:rFonts w:ascii="Verdana" w:hAnsi="Verdana" w:cs="Arial"/>
          <w:sz w:val="20"/>
        </w:rPr>
        <w:t xml:space="preserve"> z</w:t>
      </w:r>
      <w:r w:rsidR="00A902A6" w:rsidRPr="004A7B93">
        <w:rPr>
          <w:rFonts w:ascii="Verdana" w:hAnsi="Verdana" w:cs="Arial"/>
          <w:sz w:val="20"/>
        </w:rPr>
        <w:t> dlužné částky</w:t>
      </w:r>
      <w:r w:rsidR="00550369" w:rsidRPr="004A7B93">
        <w:rPr>
          <w:rFonts w:ascii="Verdana" w:hAnsi="Verdana" w:cs="Arial"/>
          <w:sz w:val="20"/>
        </w:rPr>
        <w:t xml:space="preserve"> za každý den prodlení. </w:t>
      </w:r>
    </w:p>
    <w:p w14:paraId="625E75B9" w14:textId="70C1DA62" w:rsidR="00027CD0" w:rsidRPr="00027CD0" w:rsidRDefault="00872E1C" w:rsidP="006F4AE7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7</w:t>
      </w:r>
      <w:r w:rsidR="00550369" w:rsidRPr="004A7B93">
        <w:rPr>
          <w:rFonts w:ascii="Verdana" w:hAnsi="Verdana" w:cs="Arial"/>
          <w:b/>
          <w:sz w:val="20"/>
        </w:rPr>
        <w:t>.2.</w:t>
      </w:r>
      <w:r w:rsidR="00550369" w:rsidRPr="004A7B93">
        <w:rPr>
          <w:rFonts w:ascii="Verdana" w:hAnsi="Verdana" w:cs="Arial"/>
          <w:sz w:val="20"/>
        </w:rPr>
        <w:t xml:space="preserve"> Za </w:t>
      </w:r>
      <w:r w:rsidR="00027CD0" w:rsidRPr="00027CD0">
        <w:rPr>
          <w:rFonts w:ascii="Verdana" w:hAnsi="Verdana" w:cs="Arial"/>
          <w:sz w:val="20"/>
        </w:rPr>
        <w:t>prodlení se splněním termínu dokončení díla</w:t>
      </w:r>
      <w:r w:rsidR="00550369" w:rsidRPr="004A7B93">
        <w:rPr>
          <w:rFonts w:ascii="Verdana" w:hAnsi="Verdana" w:cs="Arial"/>
          <w:sz w:val="20"/>
        </w:rPr>
        <w:t xml:space="preserve"> ve smluveném termínu se stanoví pokuta ve </w:t>
      </w:r>
      <w:r w:rsidR="00550369" w:rsidRPr="00027CD0">
        <w:rPr>
          <w:rFonts w:ascii="Verdana" w:hAnsi="Verdana" w:cs="Arial"/>
          <w:sz w:val="20"/>
        </w:rPr>
        <w:t xml:space="preserve">výši </w:t>
      </w:r>
      <w:r w:rsidR="00027CD0" w:rsidRPr="00027CD0">
        <w:rPr>
          <w:rFonts w:ascii="Verdana" w:hAnsi="Verdana" w:cs="Arial"/>
          <w:sz w:val="20"/>
        </w:rPr>
        <w:t>0,2 % z ceny díla za každý i započatý den prodlení.</w:t>
      </w:r>
    </w:p>
    <w:p w14:paraId="5CD71A43" w14:textId="2663B7E5" w:rsidR="00BE6AA2" w:rsidRPr="004A7B93" w:rsidRDefault="00872E1C" w:rsidP="006F4AE7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7</w:t>
      </w:r>
      <w:r w:rsidR="00BE6AA2" w:rsidRPr="004A7B93">
        <w:rPr>
          <w:rFonts w:ascii="Verdana" w:hAnsi="Verdana" w:cs="Arial"/>
          <w:b/>
          <w:sz w:val="20"/>
        </w:rPr>
        <w:t>.3.</w:t>
      </w:r>
      <w:r w:rsidR="00BE6AA2" w:rsidRPr="004A7B93">
        <w:rPr>
          <w:rFonts w:ascii="Verdana" w:hAnsi="Verdana" w:cs="Arial"/>
          <w:sz w:val="20"/>
        </w:rPr>
        <w:t xml:space="preserve"> Pro případ prodlení s odstraněním vad a nedodělků v termínu dle předávacího protokolu se stanoví</w:t>
      </w:r>
      <w:r w:rsidR="00BE6AA2" w:rsidRPr="004A7B93">
        <w:rPr>
          <w:rFonts w:ascii="Verdana" w:hAnsi="Verdana" w:cs="Arial"/>
          <w:color w:val="FF0000"/>
          <w:sz w:val="20"/>
        </w:rPr>
        <w:t xml:space="preserve"> </w:t>
      </w:r>
      <w:r w:rsidR="00BE6AA2" w:rsidRPr="004A7B93">
        <w:rPr>
          <w:rFonts w:ascii="Verdana" w:hAnsi="Verdana" w:cs="Arial"/>
          <w:sz w:val="20"/>
        </w:rPr>
        <w:t xml:space="preserve">pokuta ve výši </w:t>
      </w:r>
      <w:r w:rsidR="00D04032" w:rsidRPr="00D04032">
        <w:rPr>
          <w:rFonts w:ascii="Verdana" w:hAnsi="Verdana" w:cs="Arial"/>
          <w:sz w:val="20"/>
        </w:rPr>
        <w:t>0,</w:t>
      </w:r>
      <w:r w:rsidR="00D04032">
        <w:rPr>
          <w:rFonts w:ascii="Verdana" w:hAnsi="Verdana" w:cs="Arial"/>
          <w:sz w:val="20"/>
        </w:rPr>
        <w:t>1</w:t>
      </w:r>
      <w:r w:rsidR="00D04032" w:rsidRPr="00D04032">
        <w:rPr>
          <w:rFonts w:ascii="Verdana" w:hAnsi="Verdana" w:cs="Arial"/>
          <w:sz w:val="20"/>
        </w:rPr>
        <w:t xml:space="preserve"> % z ceny díla za každý i započatý den prodlení</w:t>
      </w:r>
      <w:r w:rsidR="00BE6AA2" w:rsidRPr="004A7B93">
        <w:rPr>
          <w:rFonts w:ascii="Verdana" w:hAnsi="Verdana" w:cs="Arial"/>
          <w:sz w:val="20"/>
        </w:rPr>
        <w:t xml:space="preserve"> a každou vadu a nedodělek.</w:t>
      </w:r>
    </w:p>
    <w:p w14:paraId="4317774C" w14:textId="1A2AC0E0" w:rsidR="00B525F8" w:rsidRPr="004A7B93" w:rsidRDefault="00872E1C" w:rsidP="006F4AE7">
      <w:pPr>
        <w:pStyle w:val="Zkladntext"/>
        <w:tabs>
          <w:tab w:val="left" w:pos="2268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lastRenderedPageBreak/>
        <w:t>7</w:t>
      </w:r>
      <w:r w:rsidR="008803E4" w:rsidRPr="004A7B93">
        <w:rPr>
          <w:rFonts w:ascii="Verdana" w:hAnsi="Verdana" w:cs="Arial"/>
          <w:b/>
          <w:sz w:val="20"/>
        </w:rPr>
        <w:t>.4.</w:t>
      </w:r>
      <w:r w:rsidR="008803E4" w:rsidRPr="004A7B93">
        <w:rPr>
          <w:rFonts w:ascii="Verdana" w:hAnsi="Verdana" w:cs="Arial"/>
          <w:sz w:val="20"/>
        </w:rPr>
        <w:t xml:space="preserve"> Pro </w:t>
      </w:r>
      <w:r w:rsidR="008803E4" w:rsidRPr="00B525F8">
        <w:rPr>
          <w:rFonts w:ascii="Verdana" w:hAnsi="Verdana" w:cs="Arial"/>
          <w:sz w:val="20"/>
        </w:rPr>
        <w:t xml:space="preserve">případ prodlení s odstraněním reklamovaných vad </w:t>
      </w:r>
      <w:r w:rsidR="00EF7CD7" w:rsidRPr="00B525F8">
        <w:rPr>
          <w:rFonts w:ascii="Verdana" w:hAnsi="Verdana" w:cs="Arial"/>
          <w:sz w:val="20"/>
        </w:rPr>
        <w:t xml:space="preserve">v záruce ve lhůtě uvedené v odst. </w:t>
      </w:r>
      <w:r w:rsidR="00EF7CD7" w:rsidRPr="00470D42">
        <w:rPr>
          <w:rFonts w:ascii="Verdana" w:hAnsi="Verdana" w:cs="Arial"/>
          <w:sz w:val="20"/>
        </w:rPr>
        <w:t>1</w:t>
      </w:r>
      <w:r w:rsidR="00470D42" w:rsidRPr="00470D42">
        <w:rPr>
          <w:rFonts w:ascii="Verdana" w:hAnsi="Verdana" w:cs="Arial"/>
          <w:sz w:val="20"/>
        </w:rPr>
        <w:t>1</w:t>
      </w:r>
      <w:r w:rsidR="00EF7CD7" w:rsidRPr="00470D42">
        <w:rPr>
          <w:rFonts w:ascii="Verdana" w:hAnsi="Verdana" w:cs="Arial"/>
          <w:sz w:val="20"/>
        </w:rPr>
        <w:t>.</w:t>
      </w:r>
      <w:r w:rsidR="00602D2B">
        <w:rPr>
          <w:rFonts w:ascii="Verdana" w:hAnsi="Verdana" w:cs="Arial"/>
          <w:sz w:val="20"/>
        </w:rPr>
        <w:t> </w:t>
      </w:r>
      <w:r w:rsidR="00470D42" w:rsidRPr="00470D42">
        <w:rPr>
          <w:rFonts w:ascii="Verdana" w:hAnsi="Verdana" w:cs="Arial"/>
          <w:sz w:val="20"/>
        </w:rPr>
        <w:t>3</w:t>
      </w:r>
      <w:r w:rsidR="00470D42">
        <w:rPr>
          <w:rFonts w:ascii="Verdana" w:hAnsi="Verdana" w:cs="Arial"/>
          <w:sz w:val="20"/>
        </w:rPr>
        <w:t xml:space="preserve">. této </w:t>
      </w:r>
      <w:r w:rsidR="00EF7CD7" w:rsidRPr="00B525F8">
        <w:rPr>
          <w:rFonts w:ascii="Verdana" w:hAnsi="Verdana" w:cs="Arial"/>
          <w:sz w:val="20"/>
        </w:rPr>
        <w:t xml:space="preserve">smlouvy </w:t>
      </w:r>
      <w:r w:rsidR="008803E4" w:rsidRPr="00B525F8">
        <w:rPr>
          <w:rFonts w:ascii="Verdana" w:hAnsi="Verdana" w:cs="Arial"/>
          <w:sz w:val="20"/>
        </w:rPr>
        <w:t>a nedodělků v termínu dle předávacího protokolu se stanoví</w:t>
      </w:r>
      <w:r w:rsidR="008803E4" w:rsidRPr="00B525F8">
        <w:rPr>
          <w:rFonts w:ascii="Verdana" w:hAnsi="Verdana" w:cs="Arial"/>
          <w:color w:val="FF0000"/>
          <w:sz w:val="20"/>
        </w:rPr>
        <w:t xml:space="preserve"> </w:t>
      </w:r>
      <w:r w:rsidR="008803E4" w:rsidRPr="00B525F8">
        <w:rPr>
          <w:rFonts w:ascii="Verdana" w:hAnsi="Verdana" w:cs="Arial"/>
          <w:sz w:val="20"/>
        </w:rPr>
        <w:t>pokuta ve výši</w:t>
      </w:r>
      <w:r w:rsidR="00C14356" w:rsidRPr="00B525F8">
        <w:rPr>
          <w:rFonts w:ascii="Verdana" w:hAnsi="Verdana" w:cs="Arial"/>
          <w:sz w:val="20"/>
        </w:rPr>
        <w:t xml:space="preserve"> </w:t>
      </w:r>
      <w:r w:rsidR="00D04032" w:rsidRPr="00D04032">
        <w:rPr>
          <w:rFonts w:ascii="Verdana" w:hAnsi="Verdana" w:cs="Arial"/>
          <w:sz w:val="20"/>
        </w:rPr>
        <w:t>0,</w:t>
      </w:r>
      <w:r w:rsidR="00D04032">
        <w:rPr>
          <w:rFonts w:ascii="Verdana" w:hAnsi="Verdana" w:cs="Arial"/>
          <w:sz w:val="20"/>
        </w:rPr>
        <w:t>1</w:t>
      </w:r>
      <w:r w:rsidR="00D04032" w:rsidRPr="00D04032">
        <w:rPr>
          <w:rFonts w:ascii="Verdana" w:hAnsi="Verdana" w:cs="Arial"/>
          <w:sz w:val="20"/>
        </w:rPr>
        <w:t xml:space="preserve"> % z ceny díla za každý i započatý den prodlení </w:t>
      </w:r>
      <w:r w:rsidR="00B525F8">
        <w:rPr>
          <w:rFonts w:ascii="Verdana" w:hAnsi="Verdana" w:cs="Arial"/>
          <w:sz w:val="20"/>
        </w:rPr>
        <w:t xml:space="preserve">a každou reklamovanou vadu v případě, </w:t>
      </w:r>
      <w:r w:rsidR="00B525F8" w:rsidRPr="00B525F8">
        <w:rPr>
          <w:rFonts w:ascii="Verdana" w:hAnsi="Verdana" w:cs="Arial"/>
          <w:sz w:val="20"/>
        </w:rPr>
        <w:t xml:space="preserve">že se jedná o vadu, která brání řádnému užívání díla, případně hrozí nebezpečí </w:t>
      </w:r>
      <w:r w:rsidR="00B525F8">
        <w:rPr>
          <w:rFonts w:ascii="Verdana" w:hAnsi="Verdana" w:cs="Arial"/>
          <w:sz w:val="20"/>
        </w:rPr>
        <w:t>škody velkého rozsahu (havárie).</w:t>
      </w:r>
    </w:p>
    <w:p w14:paraId="2323D890" w14:textId="2CE8A7AB" w:rsidR="00DD57BB" w:rsidRDefault="00872E1C" w:rsidP="00872E1C">
      <w:pPr>
        <w:pStyle w:val="Zkladntext"/>
        <w:tabs>
          <w:tab w:val="left" w:pos="2268"/>
          <w:tab w:val="left" w:pos="2977"/>
        </w:tabs>
        <w:spacing w:before="240" w:after="240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8</w:t>
      </w:r>
      <w:r w:rsidR="00DD57BB" w:rsidRPr="005839E2">
        <w:rPr>
          <w:rFonts w:ascii="Verdana" w:hAnsi="Verdana" w:cs="Arial"/>
          <w:b/>
        </w:rPr>
        <w:t xml:space="preserve">.  </w:t>
      </w:r>
      <w:r w:rsidR="00DD57BB">
        <w:rPr>
          <w:rFonts w:ascii="Verdana" w:hAnsi="Verdana" w:cs="Arial"/>
          <w:b/>
        </w:rPr>
        <w:t>Ostatní ujednání</w:t>
      </w:r>
    </w:p>
    <w:p w14:paraId="26C29E08" w14:textId="1D51E09C" w:rsidR="00DD57BB" w:rsidRPr="00FD362C" w:rsidRDefault="00516156" w:rsidP="00717F50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8</w:t>
      </w:r>
      <w:r w:rsidR="00DD57BB" w:rsidRPr="00FD362C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>1</w:t>
      </w:r>
      <w:r w:rsidR="00DD57BB" w:rsidRPr="00FD362C">
        <w:rPr>
          <w:rFonts w:ascii="Verdana" w:hAnsi="Verdana" w:cs="Arial"/>
          <w:b/>
        </w:rPr>
        <w:t>.</w:t>
      </w:r>
      <w:r w:rsidR="00DD57BB">
        <w:rPr>
          <w:rFonts w:ascii="Verdana" w:hAnsi="Verdana" w:cs="Arial"/>
        </w:rPr>
        <w:t> </w:t>
      </w:r>
      <w:r w:rsidR="00DD57BB" w:rsidRPr="00FD362C">
        <w:rPr>
          <w:rFonts w:ascii="Verdana" w:hAnsi="Verdana" w:cs="Arial"/>
        </w:rPr>
        <w:t>Objednatel je dále oprávněn od této smlouvy odstoupit:</w:t>
      </w:r>
    </w:p>
    <w:p w14:paraId="020497A5" w14:textId="77777777" w:rsidR="00DD57BB" w:rsidRPr="00724311" w:rsidRDefault="00DD57BB" w:rsidP="00717F50">
      <w:pPr>
        <w:numPr>
          <w:ilvl w:val="0"/>
          <w:numId w:val="26"/>
        </w:numPr>
        <w:spacing w:line="276" w:lineRule="auto"/>
        <w:jc w:val="both"/>
        <w:rPr>
          <w:rFonts w:ascii="Verdana" w:hAnsi="Verdana" w:cs="Arial"/>
        </w:rPr>
      </w:pPr>
      <w:r w:rsidRPr="00724311">
        <w:rPr>
          <w:rFonts w:ascii="Verdana" w:hAnsi="Verdana" w:cs="Arial"/>
        </w:rPr>
        <w:t xml:space="preserve">v případě, že </w:t>
      </w:r>
      <w:r>
        <w:rPr>
          <w:rFonts w:ascii="Verdana" w:hAnsi="Verdana" w:cs="Arial"/>
        </w:rPr>
        <w:t>zhotovitel</w:t>
      </w:r>
      <w:r w:rsidRPr="00724311">
        <w:rPr>
          <w:rFonts w:ascii="Verdana" w:hAnsi="Verdana" w:cs="Arial"/>
        </w:rPr>
        <w:t xml:space="preserve"> provádí dílo v rozporu se svými povinnostmi a vady vzniklé vadným prováděním neodstraní a nezačne dílo provádět řádným způsobem ani do 15 dnů ode dne doručení upozornění </w:t>
      </w:r>
      <w:r>
        <w:rPr>
          <w:rFonts w:ascii="Verdana" w:hAnsi="Verdana" w:cs="Arial"/>
        </w:rPr>
        <w:t>objednatele;</w:t>
      </w:r>
    </w:p>
    <w:p w14:paraId="26697486" w14:textId="77777777" w:rsidR="00DD57BB" w:rsidRPr="00724311" w:rsidRDefault="00DD57BB" w:rsidP="00717F50">
      <w:pPr>
        <w:numPr>
          <w:ilvl w:val="0"/>
          <w:numId w:val="26"/>
        </w:numPr>
        <w:spacing w:line="276" w:lineRule="auto"/>
        <w:jc w:val="both"/>
        <w:rPr>
          <w:rFonts w:ascii="Verdana" w:hAnsi="Verdana" w:cs="Arial"/>
        </w:rPr>
      </w:pPr>
      <w:r w:rsidRPr="00724311">
        <w:rPr>
          <w:rFonts w:ascii="Verdana" w:hAnsi="Verdana" w:cs="Arial"/>
        </w:rPr>
        <w:t xml:space="preserve">proti </w:t>
      </w:r>
      <w:r>
        <w:rPr>
          <w:rFonts w:ascii="Verdana" w:hAnsi="Verdana" w:cs="Arial"/>
        </w:rPr>
        <w:t>zhotoviteli</w:t>
      </w:r>
      <w:r w:rsidRPr="00724311">
        <w:rPr>
          <w:rFonts w:ascii="Verdana" w:hAnsi="Verdana" w:cs="Arial"/>
        </w:rPr>
        <w:t xml:space="preserve"> je podán návrh na zahájení insolvenčního řízení</w:t>
      </w:r>
      <w:r>
        <w:rPr>
          <w:rFonts w:ascii="Verdana" w:hAnsi="Verdana" w:cs="Arial"/>
        </w:rPr>
        <w:t>;</w:t>
      </w:r>
    </w:p>
    <w:p w14:paraId="36A80014" w14:textId="77777777" w:rsidR="00DD57BB" w:rsidRPr="00724311" w:rsidRDefault="00DD57BB" w:rsidP="00717F50">
      <w:pPr>
        <w:numPr>
          <w:ilvl w:val="0"/>
          <w:numId w:val="26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zhotovitel</w:t>
      </w:r>
      <w:r w:rsidRPr="00724311">
        <w:rPr>
          <w:rFonts w:ascii="Verdana" w:hAnsi="Verdana" w:cs="Arial"/>
        </w:rPr>
        <w:t xml:space="preserve"> vstoupí do likvidace</w:t>
      </w:r>
      <w:r>
        <w:rPr>
          <w:rFonts w:ascii="Verdana" w:hAnsi="Verdana" w:cs="Arial"/>
        </w:rPr>
        <w:t>;</w:t>
      </w:r>
    </w:p>
    <w:p w14:paraId="6617CDD3" w14:textId="77777777" w:rsidR="00DD57BB" w:rsidRDefault="00DD57BB" w:rsidP="00717F50">
      <w:pPr>
        <w:numPr>
          <w:ilvl w:val="0"/>
          <w:numId w:val="26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zhotovitel</w:t>
      </w:r>
      <w:r w:rsidRPr="00724311">
        <w:rPr>
          <w:rFonts w:ascii="Verdana" w:hAnsi="Verdana" w:cs="Arial"/>
        </w:rPr>
        <w:t xml:space="preserve"> opakovaně zanedbává nebo porušuje své povinnosti smluvené v této smlouvě</w:t>
      </w:r>
      <w:r>
        <w:rPr>
          <w:rFonts w:ascii="Verdana" w:hAnsi="Verdana" w:cs="Arial"/>
        </w:rPr>
        <w:t>;</w:t>
      </w:r>
    </w:p>
    <w:p w14:paraId="3A4015FB" w14:textId="77777777" w:rsidR="00DD57BB" w:rsidRPr="00724311" w:rsidRDefault="00DD57BB" w:rsidP="00717F50">
      <w:pPr>
        <w:numPr>
          <w:ilvl w:val="0"/>
          <w:numId w:val="26"/>
        </w:num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zhotovitel</w:t>
      </w:r>
      <w:r w:rsidRPr="00724311">
        <w:rPr>
          <w:rFonts w:ascii="Verdana" w:hAnsi="Verdana" w:cs="Arial"/>
        </w:rPr>
        <w:t xml:space="preserve"> poruší tuto smlouvu (např. nedodržením termínu, nekvalitní práci či dodávkou) a nesjedná nápravu ani v přiměřené lhůtě určené </w:t>
      </w:r>
      <w:r>
        <w:rPr>
          <w:rFonts w:ascii="Verdana" w:hAnsi="Verdana" w:cs="Arial"/>
        </w:rPr>
        <w:t>objednatele</w:t>
      </w:r>
      <w:r w:rsidRPr="00724311">
        <w:rPr>
          <w:rFonts w:ascii="Verdana" w:hAnsi="Verdana" w:cs="Arial"/>
        </w:rPr>
        <w:t>m</w:t>
      </w:r>
      <w:r>
        <w:rPr>
          <w:rFonts w:ascii="Verdana" w:hAnsi="Verdana" w:cs="Arial"/>
        </w:rPr>
        <w:t>;</w:t>
      </w:r>
    </w:p>
    <w:p w14:paraId="47982177" w14:textId="77777777" w:rsidR="00DD57BB" w:rsidRPr="00724311" w:rsidRDefault="00DD57BB" w:rsidP="00717F50">
      <w:pPr>
        <w:numPr>
          <w:ilvl w:val="0"/>
          <w:numId w:val="26"/>
        </w:numPr>
        <w:spacing w:after="240" w:line="276" w:lineRule="auto"/>
        <w:jc w:val="both"/>
        <w:rPr>
          <w:rFonts w:ascii="Verdana" w:hAnsi="Verdana" w:cs="Arial"/>
        </w:rPr>
      </w:pPr>
      <w:r w:rsidRPr="00724311">
        <w:rPr>
          <w:rFonts w:ascii="Verdana" w:hAnsi="Verdana" w:cs="Arial"/>
        </w:rPr>
        <w:t>v ostatních případech, uvedených v této smlouvě</w:t>
      </w:r>
      <w:r>
        <w:rPr>
          <w:rFonts w:ascii="Verdana" w:hAnsi="Verdana" w:cs="Arial"/>
        </w:rPr>
        <w:t>.</w:t>
      </w:r>
    </w:p>
    <w:p w14:paraId="32489F8F" w14:textId="04675490" w:rsidR="00DD57BB" w:rsidRPr="00675FEA" w:rsidRDefault="00516156" w:rsidP="00717F50">
      <w:pPr>
        <w:spacing w:after="24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8</w:t>
      </w:r>
      <w:r w:rsidR="00DD57BB" w:rsidRPr="00675FEA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>2</w:t>
      </w:r>
      <w:r w:rsidR="00DD57BB" w:rsidRPr="00675FEA">
        <w:rPr>
          <w:rFonts w:ascii="Verdana" w:hAnsi="Verdana" w:cs="Arial"/>
          <w:b/>
        </w:rPr>
        <w:t>.</w:t>
      </w:r>
      <w:r w:rsidR="00DD57BB">
        <w:rPr>
          <w:rFonts w:ascii="Verdana" w:hAnsi="Verdana" w:cs="Arial"/>
        </w:rPr>
        <w:t> </w:t>
      </w:r>
      <w:r w:rsidR="00DD57BB" w:rsidRPr="00675FEA">
        <w:rPr>
          <w:rFonts w:ascii="Verdana" w:hAnsi="Verdana" w:cs="Arial"/>
        </w:rPr>
        <w:t xml:space="preserve">Odstoupení musí být písemné a musí být doručené </w:t>
      </w:r>
      <w:r w:rsidR="00DD57BB">
        <w:rPr>
          <w:rFonts w:ascii="Verdana" w:hAnsi="Verdana" w:cs="Arial"/>
        </w:rPr>
        <w:t>z</w:t>
      </w:r>
      <w:r w:rsidR="00DD57BB" w:rsidRPr="00675FEA">
        <w:rPr>
          <w:rFonts w:ascii="Verdana" w:hAnsi="Verdana" w:cs="Arial"/>
        </w:rPr>
        <w:t xml:space="preserve">hotoviteli. Účinky odstoupení nastávají dnem jeho doručení </w:t>
      </w:r>
      <w:r w:rsidR="00DD57BB">
        <w:rPr>
          <w:rFonts w:ascii="Verdana" w:hAnsi="Verdana" w:cs="Arial"/>
        </w:rPr>
        <w:t>z</w:t>
      </w:r>
      <w:r w:rsidR="00DD57BB" w:rsidRPr="00675FEA">
        <w:rPr>
          <w:rFonts w:ascii="Verdana" w:hAnsi="Verdana" w:cs="Arial"/>
        </w:rPr>
        <w:t xml:space="preserve">hotoviteli. Odstoupením nejsou dotčena práva </w:t>
      </w:r>
      <w:r w:rsidR="00DD57BB">
        <w:rPr>
          <w:rFonts w:ascii="Verdana" w:hAnsi="Verdana" w:cs="Arial"/>
        </w:rPr>
        <w:t>o</w:t>
      </w:r>
      <w:r w:rsidR="00DD57BB" w:rsidRPr="00675FEA">
        <w:rPr>
          <w:rFonts w:ascii="Verdana" w:hAnsi="Verdana" w:cs="Arial"/>
        </w:rPr>
        <w:t>bjednatele týkající se záruky na dokončenou část díla, lhůty pro odstranění reklamovaných vad a smluvní pokuta za jejich nedodržení.</w:t>
      </w:r>
    </w:p>
    <w:p w14:paraId="271DF5CF" w14:textId="3C1EBED0" w:rsidR="00DD57BB" w:rsidRPr="00675FEA" w:rsidRDefault="00516156" w:rsidP="00717F50">
      <w:pPr>
        <w:spacing w:after="24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8</w:t>
      </w:r>
      <w:r w:rsidR="00DD57BB" w:rsidRPr="00423CF4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>3</w:t>
      </w:r>
      <w:r w:rsidR="00DD57BB" w:rsidRPr="00423CF4">
        <w:rPr>
          <w:rFonts w:ascii="Verdana" w:hAnsi="Verdana" w:cs="Arial"/>
          <w:b/>
        </w:rPr>
        <w:t>.</w:t>
      </w:r>
      <w:r w:rsidR="00DD57BB">
        <w:rPr>
          <w:rFonts w:ascii="Verdana" w:hAnsi="Verdana" w:cs="Arial"/>
        </w:rPr>
        <w:t> </w:t>
      </w:r>
      <w:r w:rsidR="00DD57BB" w:rsidRPr="00675FEA">
        <w:rPr>
          <w:rFonts w:ascii="Verdana" w:hAnsi="Verdana" w:cs="Arial"/>
        </w:rPr>
        <w:t xml:space="preserve">Odstoupí-li </w:t>
      </w:r>
      <w:r w:rsidR="00DD57BB">
        <w:rPr>
          <w:rFonts w:ascii="Verdana" w:hAnsi="Verdana" w:cs="Arial"/>
        </w:rPr>
        <w:t>o</w:t>
      </w:r>
      <w:r w:rsidR="00DD57BB" w:rsidRPr="00675FEA">
        <w:rPr>
          <w:rFonts w:ascii="Verdana" w:hAnsi="Verdana" w:cs="Arial"/>
        </w:rPr>
        <w:t xml:space="preserve">bjednatel od smlouvy, je povinen zaplatit </w:t>
      </w:r>
      <w:r w:rsidR="00DD57BB">
        <w:rPr>
          <w:rFonts w:ascii="Verdana" w:hAnsi="Verdana" w:cs="Arial"/>
        </w:rPr>
        <w:t>z</w:t>
      </w:r>
      <w:r w:rsidR="00DD57BB" w:rsidRPr="00675FEA">
        <w:rPr>
          <w:rFonts w:ascii="Verdana" w:hAnsi="Verdana" w:cs="Arial"/>
        </w:rPr>
        <w:t xml:space="preserve">hotoviteli jen cenu přiměřeně sníženou, a to za skutečně řádně provedené práce. Povinnost k náhradě škody vzniklé z důvodu prodlení </w:t>
      </w:r>
      <w:r w:rsidR="00DD57BB">
        <w:rPr>
          <w:rFonts w:ascii="Verdana" w:hAnsi="Verdana" w:cs="Arial"/>
        </w:rPr>
        <w:t>z</w:t>
      </w:r>
      <w:r w:rsidR="00DD57BB" w:rsidRPr="00675FEA">
        <w:rPr>
          <w:rFonts w:ascii="Verdana" w:hAnsi="Verdana" w:cs="Arial"/>
        </w:rPr>
        <w:t xml:space="preserve">hotovitele a následného odstoupení </w:t>
      </w:r>
      <w:r w:rsidR="00DD57BB">
        <w:rPr>
          <w:rFonts w:ascii="Verdana" w:hAnsi="Verdana" w:cs="Arial"/>
        </w:rPr>
        <w:t>o</w:t>
      </w:r>
      <w:r w:rsidR="00DD57BB" w:rsidRPr="00675FEA">
        <w:rPr>
          <w:rFonts w:ascii="Verdana" w:hAnsi="Verdana" w:cs="Arial"/>
        </w:rPr>
        <w:t xml:space="preserve">bjednatele od smlouvy tím není dotčena. Do okamžiku účinnosti odstoupení do smlouvy je </w:t>
      </w:r>
      <w:r w:rsidR="00DD57BB">
        <w:rPr>
          <w:rFonts w:ascii="Verdana" w:hAnsi="Verdana" w:cs="Arial"/>
        </w:rPr>
        <w:t>o</w:t>
      </w:r>
      <w:r w:rsidR="00DD57BB" w:rsidRPr="00675FEA">
        <w:rPr>
          <w:rFonts w:ascii="Verdana" w:hAnsi="Verdana" w:cs="Arial"/>
        </w:rPr>
        <w:t>bjednatel oprávněn účtovat Zhotoviteli smluvní pokuty sjednané touto smlouvou.</w:t>
      </w:r>
    </w:p>
    <w:p w14:paraId="533788C5" w14:textId="32F1791F" w:rsidR="00DD57BB" w:rsidRPr="00423CF4" w:rsidRDefault="00516156" w:rsidP="00717F50">
      <w:pPr>
        <w:spacing w:after="24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8</w:t>
      </w:r>
      <w:r w:rsidR="00DD57BB" w:rsidRPr="00423CF4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>4</w:t>
      </w:r>
      <w:r w:rsidR="00DD57BB" w:rsidRPr="00423CF4">
        <w:rPr>
          <w:rFonts w:ascii="Verdana" w:hAnsi="Verdana" w:cs="Arial"/>
          <w:b/>
        </w:rPr>
        <w:t>.</w:t>
      </w:r>
      <w:r w:rsidR="00DD57BB">
        <w:rPr>
          <w:rFonts w:ascii="Verdana" w:hAnsi="Verdana" w:cs="Arial"/>
        </w:rPr>
        <w:t> </w:t>
      </w:r>
      <w:r w:rsidR="00DD57BB" w:rsidRPr="00423CF4">
        <w:rPr>
          <w:rFonts w:ascii="Verdana" w:hAnsi="Verdana" w:cs="Arial"/>
        </w:rPr>
        <w:t xml:space="preserve">Zhotovitel je dále povinen poskytnout </w:t>
      </w:r>
      <w:r w:rsidR="00DD57BB">
        <w:rPr>
          <w:rFonts w:ascii="Verdana" w:hAnsi="Verdana" w:cs="Arial"/>
        </w:rPr>
        <w:t>o</w:t>
      </w:r>
      <w:r w:rsidR="00DD57BB" w:rsidRPr="00423CF4">
        <w:rPr>
          <w:rFonts w:ascii="Verdana" w:hAnsi="Verdana" w:cs="Arial"/>
        </w:rPr>
        <w:t xml:space="preserve">bjednateli veškerou součinnost a provádět takové úkony, které umožní efektivní provádění a plnění finanční kontroly podle zákona č. 320/2001 Sb., o finanční kontrole ve veřejné správě, ve znění pozdějších předpisů. </w:t>
      </w:r>
    </w:p>
    <w:p w14:paraId="1486D44C" w14:textId="325080BA" w:rsidR="00DD57BB" w:rsidRDefault="00516156" w:rsidP="00717F50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8</w:t>
      </w:r>
      <w:r w:rsidR="00DD57BB" w:rsidRPr="00B17FDC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>5</w:t>
      </w:r>
      <w:r w:rsidR="00DD57BB" w:rsidRPr="00B17FDC">
        <w:rPr>
          <w:rFonts w:ascii="Verdana" w:hAnsi="Verdana" w:cs="Arial"/>
          <w:b/>
        </w:rPr>
        <w:t>.</w:t>
      </w:r>
      <w:r w:rsidR="00DD57BB">
        <w:rPr>
          <w:rFonts w:ascii="Verdana" w:hAnsi="Verdana" w:cs="Arial"/>
        </w:rPr>
        <w:t> </w:t>
      </w:r>
      <w:r w:rsidR="00DD57BB" w:rsidRPr="00B17FDC">
        <w:rPr>
          <w:rFonts w:ascii="Verdana" w:hAnsi="Verdana" w:cs="Arial"/>
        </w:rPr>
        <w:t xml:space="preserve">Podpisem této smlouvy </w:t>
      </w:r>
      <w:r w:rsidR="00DD57BB">
        <w:rPr>
          <w:rFonts w:ascii="Verdana" w:hAnsi="Verdana" w:cs="Arial"/>
        </w:rPr>
        <w:t>z</w:t>
      </w:r>
      <w:r w:rsidR="00DD57BB" w:rsidRPr="00B17FDC">
        <w:rPr>
          <w:rFonts w:ascii="Verdana" w:hAnsi="Verdana" w:cs="Arial"/>
        </w:rPr>
        <w:t xml:space="preserve">hotovitel souhlasí se zveřejněním informací o veřejné zakázce, a to zejména se zveřejněním této smlouvy a všemi dodatky a změnami smlouvy, výší skutečně uhrazené ceny za plnění veřejné zakázky, seznamu jeho subdodavatelů. Současně </w:t>
      </w:r>
      <w:r w:rsidR="00DD57BB">
        <w:rPr>
          <w:rFonts w:ascii="Verdana" w:hAnsi="Verdana" w:cs="Arial"/>
        </w:rPr>
        <w:t>z</w:t>
      </w:r>
      <w:r w:rsidR="00DD57BB" w:rsidRPr="00B17FDC">
        <w:rPr>
          <w:rFonts w:ascii="Verdana" w:hAnsi="Verdana" w:cs="Arial"/>
        </w:rPr>
        <w:t>hotovitel souhlasí se zveřejněním svého obchodního jména a dalších identifikačních údajů.</w:t>
      </w:r>
    </w:p>
    <w:p w14:paraId="138B1C36" w14:textId="1D2B4058" w:rsidR="00550369" w:rsidRPr="005839E2" w:rsidRDefault="000758CE" w:rsidP="00FA6A09">
      <w:pPr>
        <w:pStyle w:val="Zkladntext"/>
        <w:tabs>
          <w:tab w:val="left" w:pos="2268"/>
          <w:tab w:val="left" w:pos="2977"/>
        </w:tabs>
        <w:spacing w:before="240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9</w:t>
      </w:r>
      <w:r w:rsidR="00550369" w:rsidRPr="005839E2">
        <w:rPr>
          <w:rFonts w:ascii="Verdana" w:hAnsi="Verdana" w:cs="Arial"/>
          <w:b/>
        </w:rPr>
        <w:t>.  Závěrečná ujednání</w:t>
      </w:r>
    </w:p>
    <w:p w14:paraId="5AC60AB9" w14:textId="340DBD67" w:rsidR="006F343D" w:rsidRPr="002F2DB8" w:rsidRDefault="000758CE" w:rsidP="006F4AE7">
      <w:pPr>
        <w:pStyle w:val="Zkladntext"/>
        <w:tabs>
          <w:tab w:val="left" w:pos="-426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9</w:t>
      </w:r>
      <w:r w:rsidR="006F343D" w:rsidRPr="002F2DB8">
        <w:rPr>
          <w:rFonts w:ascii="Verdana" w:hAnsi="Verdana" w:cs="Arial"/>
          <w:b/>
          <w:sz w:val="20"/>
        </w:rPr>
        <w:t>.</w:t>
      </w:r>
      <w:r w:rsidR="008F44C8">
        <w:rPr>
          <w:rFonts w:ascii="Verdana" w:hAnsi="Verdana" w:cs="Arial"/>
          <w:b/>
          <w:sz w:val="20"/>
        </w:rPr>
        <w:t>1</w:t>
      </w:r>
      <w:r w:rsidR="006F343D" w:rsidRPr="002F2DB8">
        <w:rPr>
          <w:rFonts w:ascii="Verdana" w:hAnsi="Verdana" w:cs="Arial"/>
          <w:b/>
          <w:sz w:val="20"/>
        </w:rPr>
        <w:t>.</w:t>
      </w:r>
      <w:r w:rsidR="00E318C9">
        <w:rPr>
          <w:rFonts w:ascii="Verdana" w:hAnsi="Verdana" w:cs="Arial"/>
          <w:b/>
          <w:sz w:val="20"/>
        </w:rPr>
        <w:t xml:space="preserve"> </w:t>
      </w:r>
      <w:r w:rsidR="00F0581E">
        <w:rPr>
          <w:rFonts w:ascii="Verdana" w:hAnsi="Verdana" w:cs="Arial"/>
          <w:sz w:val="20"/>
        </w:rPr>
        <w:t xml:space="preserve">Smlouva </w:t>
      </w:r>
      <w:r w:rsidR="006F343D" w:rsidRPr="002F2DB8">
        <w:rPr>
          <w:rFonts w:ascii="Verdana" w:hAnsi="Verdana" w:cs="Arial"/>
          <w:sz w:val="20"/>
        </w:rPr>
        <w:t xml:space="preserve">nabývá platnosti a účinnosti podpisem smluvních stran. Vyhotovuje se ve </w:t>
      </w:r>
      <w:r w:rsidR="008A7594">
        <w:rPr>
          <w:rFonts w:ascii="Verdana" w:hAnsi="Verdana" w:cs="Arial"/>
          <w:sz w:val="20"/>
        </w:rPr>
        <w:t>dvou</w:t>
      </w:r>
      <w:r w:rsidR="006F343D" w:rsidRPr="002F2DB8">
        <w:rPr>
          <w:rFonts w:ascii="Verdana" w:hAnsi="Verdana" w:cs="Arial"/>
          <w:sz w:val="20"/>
        </w:rPr>
        <w:t xml:space="preserve"> stejnopisech, z nichž každá ze smluvních stran obdrží </w:t>
      </w:r>
      <w:r w:rsidR="008A7594">
        <w:rPr>
          <w:rFonts w:ascii="Verdana" w:hAnsi="Verdana" w:cs="Arial"/>
          <w:sz w:val="20"/>
        </w:rPr>
        <w:t>jedno</w:t>
      </w:r>
      <w:r w:rsidR="006F343D" w:rsidRPr="002F2DB8">
        <w:rPr>
          <w:rFonts w:ascii="Verdana" w:hAnsi="Verdana" w:cs="Arial"/>
          <w:sz w:val="20"/>
        </w:rPr>
        <w:t xml:space="preserve"> potvrzen</w:t>
      </w:r>
      <w:r w:rsidR="008A7594">
        <w:rPr>
          <w:rFonts w:ascii="Verdana" w:hAnsi="Verdana" w:cs="Arial"/>
          <w:sz w:val="20"/>
        </w:rPr>
        <w:t>é</w:t>
      </w:r>
      <w:r w:rsidR="006F343D" w:rsidRPr="002F2DB8">
        <w:rPr>
          <w:rFonts w:ascii="Verdana" w:hAnsi="Verdana" w:cs="Arial"/>
          <w:sz w:val="20"/>
        </w:rPr>
        <w:t xml:space="preserve"> vyhotovení.</w:t>
      </w:r>
    </w:p>
    <w:p w14:paraId="7A964381" w14:textId="20EC6371" w:rsidR="00550369" w:rsidRDefault="00B74F60" w:rsidP="006F4AE7">
      <w:pPr>
        <w:pStyle w:val="Zkladntext"/>
        <w:tabs>
          <w:tab w:val="left" w:pos="567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9</w:t>
      </w:r>
      <w:r w:rsidR="000721EE" w:rsidRPr="002F2DB8">
        <w:rPr>
          <w:rFonts w:ascii="Verdana" w:hAnsi="Verdana" w:cs="Arial"/>
          <w:b/>
          <w:sz w:val="20"/>
        </w:rPr>
        <w:t>.</w:t>
      </w:r>
      <w:r w:rsidR="008F44C8">
        <w:rPr>
          <w:rFonts w:ascii="Verdana" w:hAnsi="Verdana" w:cs="Arial"/>
          <w:b/>
          <w:sz w:val="20"/>
        </w:rPr>
        <w:t>2</w:t>
      </w:r>
      <w:r w:rsidR="000721EE" w:rsidRPr="002F2DB8">
        <w:rPr>
          <w:rFonts w:ascii="Verdana" w:hAnsi="Verdana" w:cs="Arial"/>
          <w:b/>
          <w:sz w:val="20"/>
        </w:rPr>
        <w:t>.</w:t>
      </w:r>
      <w:r w:rsidR="00E318C9">
        <w:rPr>
          <w:rFonts w:ascii="Verdana" w:hAnsi="Verdana" w:cs="Arial"/>
          <w:b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 xml:space="preserve">Nedílnou součástí smlouvy je příloha č. 1 – Nabídkový </w:t>
      </w:r>
      <w:r w:rsidR="005839E2" w:rsidRPr="002F2DB8">
        <w:rPr>
          <w:rFonts w:ascii="Verdana" w:hAnsi="Verdana" w:cs="Arial"/>
          <w:sz w:val="20"/>
        </w:rPr>
        <w:t xml:space="preserve">položkový </w:t>
      </w:r>
      <w:r w:rsidR="00550369" w:rsidRPr="002F2DB8">
        <w:rPr>
          <w:rFonts w:ascii="Verdana" w:hAnsi="Verdana" w:cs="Arial"/>
          <w:sz w:val="20"/>
        </w:rPr>
        <w:t>rozpočet stavby</w:t>
      </w:r>
      <w:r w:rsidR="006006A4">
        <w:rPr>
          <w:rFonts w:ascii="Verdana" w:hAnsi="Verdana" w:cs="Arial"/>
          <w:sz w:val="20"/>
        </w:rPr>
        <w:t>.</w:t>
      </w:r>
    </w:p>
    <w:p w14:paraId="71A8A612" w14:textId="633991B6" w:rsidR="00550369" w:rsidRPr="002F2DB8" w:rsidRDefault="000758CE" w:rsidP="006F4AE7">
      <w:pPr>
        <w:pStyle w:val="Zkladntext"/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lastRenderedPageBreak/>
        <w:t>9</w:t>
      </w:r>
      <w:r w:rsidR="00F63373" w:rsidRPr="002F2DB8">
        <w:rPr>
          <w:rFonts w:ascii="Verdana" w:hAnsi="Verdana" w:cs="Arial"/>
          <w:b/>
          <w:sz w:val="20"/>
        </w:rPr>
        <w:t>.</w:t>
      </w:r>
      <w:r w:rsidR="003E36BD">
        <w:rPr>
          <w:rFonts w:ascii="Verdana" w:hAnsi="Verdana" w:cs="Arial"/>
          <w:b/>
          <w:sz w:val="20"/>
        </w:rPr>
        <w:t>3</w:t>
      </w:r>
      <w:r w:rsidR="00F63373" w:rsidRPr="002F2DB8">
        <w:rPr>
          <w:rFonts w:ascii="Verdana" w:hAnsi="Verdana" w:cs="Arial"/>
          <w:b/>
          <w:sz w:val="20"/>
        </w:rPr>
        <w:t>.</w:t>
      </w:r>
      <w:r w:rsidR="00E318C9">
        <w:rPr>
          <w:rFonts w:ascii="Verdana" w:hAnsi="Verdana" w:cs="Arial"/>
          <w:b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>Tuto</w:t>
      </w:r>
      <w:r w:rsidR="00F0581E">
        <w:rPr>
          <w:rFonts w:ascii="Verdana" w:hAnsi="Verdana" w:cs="Arial"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>smlouvu je možno měnit a doplňovat pouze písemnými dodatky ke smlouvě potvrzenými oběma smluvními stranami.</w:t>
      </w:r>
      <w:r w:rsidR="009B38EE">
        <w:rPr>
          <w:rFonts w:ascii="Verdana" w:hAnsi="Verdana" w:cs="Arial"/>
          <w:sz w:val="20"/>
        </w:rPr>
        <w:t xml:space="preserve"> </w:t>
      </w:r>
    </w:p>
    <w:p w14:paraId="6DF7E444" w14:textId="5078C65C" w:rsidR="00550369" w:rsidRPr="002F2DB8" w:rsidRDefault="000758CE" w:rsidP="006F4AE7">
      <w:pPr>
        <w:pStyle w:val="Zkladntext"/>
        <w:tabs>
          <w:tab w:val="left" w:pos="567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9</w:t>
      </w:r>
      <w:r w:rsidR="00F63373" w:rsidRPr="002F2DB8">
        <w:rPr>
          <w:rFonts w:ascii="Verdana" w:hAnsi="Verdana" w:cs="Arial"/>
          <w:b/>
          <w:sz w:val="20"/>
        </w:rPr>
        <w:t>.</w:t>
      </w:r>
      <w:r w:rsidR="003E36BD">
        <w:rPr>
          <w:rFonts w:ascii="Verdana" w:hAnsi="Verdana" w:cs="Arial"/>
          <w:b/>
          <w:sz w:val="20"/>
        </w:rPr>
        <w:t>4</w:t>
      </w:r>
      <w:r w:rsidR="00F63373" w:rsidRPr="002F2DB8">
        <w:rPr>
          <w:rFonts w:ascii="Verdana" w:hAnsi="Verdana" w:cs="Arial"/>
          <w:b/>
          <w:sz w:val="20"/>
        </w:rPr>
        <w:t>.</w:t>
      </w:r>
      <w:r w:rsidR="00E318C9">
        <w:rPr>
          <w:rFonts w:ascii="Verdana" w:hAnsi="Verdana" w:cs="Arial"/>
          <w:b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>Mimo</w:t>
      </w:r>
      <w:r w:rsidR="00CE7978">
        <w:rPr>
          <w:rFonts w:ascii="Verdana" w:hAnsi="Verdana" w:cs="Arial"/>
          <w:sz w:val="20"/>
        </w:rPr>
        <w:t xml:space="preserve"> ujednání této smlouvy platí Občanský zákoník</w:t>
      </w:r>
      <w:r w:rsidR="00550369" w:rsidRPr="002F2DB8">
        <w:rPr>
          <w:rFonts w:ascii="Verdana" w:hAnsi="Verdana" w:cs="Arial"/>
          <w:sz w:val="20"/>
        </w:rPr>
        <w:t xml:space="preserve"> č. </w:t>
      </w:r>
      <w:r w:rsidR="00CE7978">
        <w:rPr>
          <w:rFonts w:ascii="Verdana" w:hAnsi="Verdana" w:cs="Arial"/>
          <w:sz w:val="20"/>
        </w:rPr>
        <w:t xml:space="preserve">89/2012 </w:t>
      </w:r>
      <w:r w:rsidR="00550369" w:rsidRPr="002F2DB8">
        <w:rPr>
          <w:rFonts w:ascii="Verdana" w:hAnsi="Verdana" w:cs="Arial"/>
          <w:sz w:val="20"/>
        </w:rPr>
        <w:t>Sb.</w:t>
      </w:r>
    </w:p>
    <w:p w14:paraId="59FCFBEA" w14:textId="2D063911" w:rsidR="00550369" w:rsidRDefault="000758CE" w:rsidP="006F4AE7">
      <w:pPr>
        <w:pStyle w:val="Zkladntext"/>
        <w:tabs>
          <w:tab w:val="left" w:pos="-1134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9</w:t>
      </w:r>
      <w:r w:rsidR="00F63373" w:rsidRPr="002F2DB8">
        <w:rPr>
          <w:rFonts w:ascii="Verdana" w:hAnsi="Verdana" w:cs="Arial"/>
          <w:b/>
          <w:sz w:val="20"/>
        </w:rPr>
        <w:t>.</w:t>
      </w:r>
      <w:r>
        <w:rPr>
          <w:rFonts w:ascii="Verdana" w:hAnsi="Verdana" w:cs="Arial"/>
          <w:b/>
          <w:sz w:val="20"/>
        </w:rPr>
        <w:t>5</w:t>
      </w:r>
      <w:r w:rsidR="00530247" w:rsidRPr="002F2DB8">
        <w:rPr>
          <w:rFonts w:ascii="Verdana" w:hAnsi="Verdana" w:cs="Arial"/>
          <w:b/>
          <w:sz w:val="20"/>
        </w:rPr>
        <w:t>.</w:t>
      </w:r>
      <w:r w:rsidR="00F63373" w:rsidRPr="002F2DB8">
        <w:rPr>
          <w:rFonts w:ascii="Verdana" w:hAnsi="Verdana" w:cs="Arial"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>Sporné záležitosti, které vyplynou</w:t>
      </w:r>
      <w:r w:rsidR="0040726A">
        <w:rPr>
          <w:rFonts w:ascii="Verdana" w:hAnsi="Verdana" w:cs="Arial"/>
          <w:sz w:val="20"/>
        </w:rPr>
        <w:t xml:space="preserve"> </w:t>
      </w:r>
      <w:r w:rsidR="00550369" w:rsidRPr="002F2DB8">
        <w:rPr>
          <w:rFonts w:ascii="Verdana" w:hAnsi="Verdana" w:cs="Arial"/>
          <w:sz w:val="20"/>
        </w:rPr>
        <w:t>ze smlouvy</w:t>
      </w:r>
      <w:r w:rsidR="0040726A">
        <w:rPr>
          <w:rFonts w:ascii="Verdana" w:hAnsi="Verdana" w:cs="Arial"/>
          <w:sz w:val="20"/>
        </w:rPr>
        <w:t>,</w:t>
      </w:r>
      <w:r w:rsidR="00550369" w:rsidRPr="002F2DB8">
        <w:rPr>
          <w:rFonts w:ascii="Verdana" w:hAnsi="Verdana" w:cs="Arial"/>
          <w:sz w:val="20"/>
        </w:rPr>
        <w:t xml:space="preserve"> </w:t>
      </w:r>
      <w:r w:rsidR="00E318C9">
        <w:rPr>
          <w:rFonts w:ascii="Verdana" w:hAnsi="Verdana" w:cs="Arial"/>
          <w:sz w:val="20"/>
        </w:rPr>
        <w:t xml:space="preserve">budou řešeny </w:t>
      </w:r>
      <w:r w:rsidR="00550369" w:rsidRPr="002F2DB8">
        <w:rPr>
          <w:rFonts w:ascii="Verdana" w:hAnsi="Verdana" w:cs="Arial"/>
          <w:sz w:val="20"/>
        </w:rPr>
        <w:t>právní cestou u příslušných soudů. Platí české právo platné v České republice</w:t>
      </w:r>
      <w:r w:rsidR="00EF7CD7" w:rsidRPr="002F2DB8">
        <w:rPr>
          <w:rFonts w:ascii="Verdana" w:hAnsi="Verdana" w:cs="Arial"/>
          <w:sz w:val="20"/>
        </w:rPr>
        <w:t>.</w:t>
      </w:r>
    </w:p>
    <w:p w14:paraId="62C80D14" w14:textId="28E3EBD6" w:rsidR="00F30C5A" w:rsidRDefault="00F30C5A" w:rsidP="006F4AE7">
      <w:pPr>
        <w:pStyle w:val="Zkladntext"/>
        <w:tabs>
          <w:tab w:val="left" w:pos="-1134"/>
        </w:tabs>
        <w:spacing w:before="120" w:line="276" w:lineRule="auto"/>
        <w:rPr>
          <w:rFonts w:ascii="Verdana" w:hAnsi="Verdana" w:cs="Arial"/>
          <w:sz w:val="20"/>
        </w:rPr>
      </w:pPr>
    </w:p>
    <w:p w14:paraId="4ADB461F" w14:textId="2D794CFD" w:rsidR="00F30C5A" w:rsidRPr="002F2DB8" w:rsidRDefault="00F30C5A" w:rsidP="006F4AE7">
      <w:pPr>
        <w:pStyle w:val="Zkladntext"/>
        <w:tabs>
          <w:tab w:val="left" w:pos="-1134"/>
        </w:tabs>
        <w:spacing w:before="12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Tato smlouva byla schválena radou města </w:t>
      </w:r>
      <w:proofErr w:type="gramStart"/>
      <w:r>
        <w:rPr>
          <w:rFonts w:ascii="Verdana" w:hAnsi="Verdana" w:cs="Arial"/>
          <w:sz w:val="20"/>
        </w:rPr>
        <w:t>dne __.__.2024</w:t>
      </w:r>
      <w:proofErr w:type="gramEnd"/>
      <w:r>
        <w:rPr>
          <w:rFonts w:ascii="Verdana" w:hAnsi="Verdana" w:cs="Arial"/>
          <w:sz w:val="20"/>
        </w:rPr>
        <w:t>, č. usnesení __/2024</w:t>
      </w:r>
    </w:p>
    <w:p w14:paraId="392BB07E" w14:textId="77777777" w:rsidR="003D4E32" w:rsidRDefault="003D4E32" w:rsidP="003D4E32">
      <w:pPr>
        <w:pStyle w:val="Zkladntext"/>
        <w:rPr>
          <w:rFonts w:ascii="Verdana" w:hAnsi="Verdana" w:cs="Arial"/>
          <w:i/>
          <w:sz w:val="20"/>
          <w:u w:val="single"/>
        </w:rPr>
      </w:pPr>
    </w:p>
    <w:p w14:paraId="593637B4" w14:textId="1EC9DEEA" w:rsidR="003D4E32" w:rsidRPr="0035270E" w:rsidRDefault="003D4E32" w:rsidP="003D4E32">
      <w:pPr>
        <w:pStyle w:val="Zkladntext"/>
        <w:rPr>
          <w:rFonts w:cs="Arial"/>
          <w:i/>
          <w:u w:val="single"/>
        </w:rPr>
      </w:pPr>
      <w:r w:rsidRPr="00A31CE2">
        <w:rPr>
          <w:rFonts w:ascii="Verdana" w:hAnsi="Verdana" w:cs="Arial"/>
          <w:i/>
          <w:sz w:val="20"/>
          <w:u w:val="single"/>
        </w:rPr>
        <w:t>Přílohy:</w:t>
      </w:r>
      <w:r>
        <w:rPr>
          <w:rFonts w:ascii="Verdana" w:hAnsi="Verdana" w:cs="Arial"/>
          <w:i/>
          <w:sz w:val="20"/>
        </w:rPr>
        <w:t xml:space="preserve"> </w:t>
      </w:r>
      <w:r w:rsidRPr="00A31CE2">
        <w:rPr>
          <w:rFonts w:ascii="Verdana" w:hAnsi="Verdana" w:cs="Arial"/>
          <w:i/>
          <w:sz w:val="20"/>
        </w:rPr>
        <w:t>č. 1 - Nabídkový položkový rozpočet</w:t>
      </w:r>
      <w:r>
        <w:rPr>
          <w:rFonts w:ascii="Verdana" w:hAnsi="Verdana" w:cs="Arial"/>
          <w:i/>
          <w:sz w:val="20"/>
        </w:rPr>
        <w:t xml:space="preserve"> díla</w:t>
      </w:r>
    </w:p>
    <w:p w14:paraId="5959198C" w14:textId="77777777" w:rsidR="00594951" w:rsidRDefault="00594951">
      <w:pPr>
        <w:tabs>
          <w:tab w:val="left" w:pos="2268"/>
          <w:tab w:val="left" w:pos="4536"/>
        </w:tabs>
        <w:spacing w:before="120"/>
        <w:rPr>
          <w:rFonts w:ascii="Verdana" w:hAnsi="Verdana" w:cs="Arial"/>
        </w:rPr>
      </w:pPr>
    </w:p>
    <w:p w14:paraId="4A35EC05" w14:textId="5D63E6E6" w:rsidR="00550369" w:rsidRPr="006B2DFA" w:rsidRDefault="005839E2">
      <w:pPr>
        <w:tabs>
          <w:tab w:val="left" w:pos="2268"/>
          <w:tab w:val="left" w:pos="4536"/>
        </w:tabs>
        <w:spacing w:before="120"/>
        <w:rPr>
          <w:rFonts w:ascii="Verdana" w:hAnsi="Verdana" w:cs="Arial"/>
        </w:rPr>
      </w:pPr>
      <w:r w:rsidRPr="006B2DFA">
        <w:rPr>
          <w:rFonts w:ascii="Verdana" w:hAnsi="Verdana" w:cs="Arial"/>
        </w:rPr>
        <w:t>V</w:t>
      </w:r>
      <w:r w:rsidR="008C121C">
        <w:rPr>
          <w:rFonts w:ascii="Verdana" w:hAnsi="Verdana" w:cs="Arial"/>
        </w:rPr>
        <w:t> Trhových Svinech</w:t>
      </w:r>
      <w:r w:rsidR="00F517C1" w:rsidRPr="006B2DFA">
        <w:rPr>
          <w:rFonts w:ascii="Verdana" w:hAnsi="Verdana" w:cs="Arial"/>
        </w:rPr>
        <w:t xml:space="preserve"> dne</w:t>
      </w:r>
      <w:r w:rsidR="004627F9" w:rsidRPr="006B2DFA">
        <w:rPr>
          <w:rFonts w:ascii="Verdana" w:hAnsi="Verdana" w:cs="Arial"/>
        </w:rPr>
        <w:t xml:space="preserve"> </w:t>
      </w:r>
      <w:r w:rsidR="006B2DFA">
        <w:rPr>
          <w:rFonts w:ascii="Verdana" w:hAnsi="Verdana" w:cs="Arial"/>
        </w:rPr>
        <w:t>…</w:t>
      </w:r>
      <w:proofErr w:type="gramStart"/>
      <w:r w:rsidR="006B2DFA">
        <w:rPr>
          <w:rFonts w:ascii="Verdana" w:hAnsi="Verdana" w:cs="Arial"/>
        </w:rPr>
        <w:t>…..</w:t>
      </w:r>
      <w:r w:rsidR="00C51535" w:rsidRPr="006B2DFA">
        <w:rPr>
          <w:rFonts w:ascii="Verdana" w:hAnsi="Verdana" w:cs="Arial"/>
        </w:rPr>
        <w:t xml:space="preserve">         </w:t>
      </w:r>
      <w:r w:rsidRPr="006B2DFA">
        <w:rPr>
          <w:rFonts w:ascii="Verdana" w:hAnsi="Verdana" w:cs="Arial"/>
        </w:rPr>
        <w:tab/>
      </w:r>
      <w:r w:rsidR="001D048C">
        <w:rPr>
          <w:rFonts w:ascii="Verdana" w:hAnsi="Verdana" w:cs="Arial"/>
        </w:rPr>
        <w:tab/>
        <w:t xml:space="preserve">      </w:t>
      </w:r>
      <w:r w:rsidR="00A902A6" w:rsidRPr="006B2DFA">
        <w:rPr>
          <w:rFonts w:ascii="Verdana" w:hAnsi="Verdana" w:cs="Arial"/>
        </w:rPr>
        <w:t>V</w:t>
      </w:r>
      <w:r w:rsidR="0084244D">
        <w:rPr>
          <w:rFonts w:ascii="Verdana" w:hAnsi="Verdana" w:cs="Arial"/>
        </w:rPr>
        <w:t> Rudolfově</w:t>
      </w:r>
      <w:proofErr w:type="gramEnd"/>
      <w:r w:rsidR="0084244D">
        <w:rPr>
          <w:rFonts w:ascii="Verdana" w:hAnsi="Verdana" w:cs="Arial"/>
        </w:rPr>
        <w:t xml:space="preserve"> dne </w:t>
      </w:r>
      <w:bookmarkStart w:id="0" w:name="_GoBack"/>
      <w:bookmarkEnd w:id="0"/>
      <w:r w:rsidR="00550369" w:rsidRPr="006B2DFA">
        <w:rPr>
          <w:rFonts w:ascii="Verdana" w:hAnsi="Verdana" w:cs="Arial"/>
        </w:rPr>
        <w:t xml:space="preserve">             </w:t>
      </w:r>
    </w:p>
    <w:p w14:paraId="11AC65B1" w14:textId="77777777" w:rsidR="00034E63" w:rsidRDefault="00034E63">
      <w:pPr>
        <w:pStyle w:val="Zkladntext"/>
        <w:tabs>
          <w:tab w:val="left" w:pos="2268"/>
          <w:tab w:val="left" w:pos="4536"/>
        </w:tabs>
        <w:spacing w:before="120"/>
        <w:rPr>
          <w:rFonts w:ascii="Verdana" w:hAnsi="Verdana" w:cs="Arial"/>
          <w:sz w:val="20"/>
        </w:rPr>
      </w:pPr>
    </w:p>
    <w:p w14:paraId="1DC60408" w14:textId="77777777" w:rsidR="009435BD" w:rsidRDefault="00550369">
      <w:pPr>
        <w:pStyle w:val="Zkladntext"/>
        <w:tabs>
          <w:tab w:val="left" w:pos="2268"/>
          <w:tab w:val="left" w:pos="4536"/>
        </w:tabs>
        <w:spacing w:before="120"/>
        <w:rPr>
          <w:rFonts w:cs="Arial"/>
          <w:sz w:val="20"/>
        </w:rPr>
      </w:pPr>
      <w:r w:rsidRPr="006B2DFA">
        <w:rPr>
          <w:rFonts w:ascii="Verdana" w:hAnsi="Verdana" w:cs="Arial"/>
          <w:sz w:val="20"/>
        </w:rPr>
        <w:t xml:space="preserve">  </w:t>
      </w:r>
    </w:p>
    <w:p w14:paraId="50955A62" w14:textId="77777777" w:rsidR="001E0FAC" w:rsidRDefault="001E0FAC">
      <w:pPr>
        <w:pStyle w:val="Zkladntext"/>
        <w:tabs>
          <w:tab w:val="left" w:pos="2268"/>
          <w:tab w:val="left" w:pos="4536"/>
        </w:tabs>
        <w:spacing w:before="120"/>
        <w:rPr>
          <w:rFonts w:cs="Arial"/>
          <w:sz w:val="20"/>
        </w:rPr>
      </w:pPr>
    </w:p>
    <w:p w14:paraId="37F0DDD2" w14:textId="04ADCEF1" w:rsidR="00D8627C" w:rsidRDefault="00D8627C">
      <w:pPr>
        <w:pStyle w:val="Zkladntext"/>
        <w:tabs>
          <w:tab w:val="left" w:pos="2268"/>
          <w:tab w:val="left" w:pos="4536"/>
        </w:tabs>
        <w:spacing w:before="120"/>
        <w:rPr>
          <w:rFonts w:cs="Arial"/>
          <w:sz w:val="20"/>
        </w:rPr>
      </w:pPr>
    </w:p>
    <w:p w14:paraId="2E7A8F84" w14:textId="77777777" w:rsidR="00550369" w:rsidRPr="006D6A58" w:rsidRDefault="00550369">
      <w:pPr>
        <w:pStyle w:val="Zkladntext"/>
        <w:tabs>
          <w:tab w:val="left" w:pos="2268"/>
          <w:tab w:val="left" w:pos="4536"/>
        </w:tabs>
        <w:spacing w:before="120"/>
        <w:rPr>
          <w:rFonts w:ascii="Verdana" w:hAnsi="Verdana" w:cs="Arial"/>
          <w:sz w:val="20"/>
        </w:rPr>
      </w:pPr>
      <w:r w:rsidRPr="006D6A58">
        <w:rPr>
          <w:rFonts w:ascii="Verdana" w:hAnsi="Verdana" w:cs="Arial"/>
          <w:sz w:val="20"/>
        </w:rPr>
        <w:t>…………………</w:t>
      </w:r>
      <w:r w:rsidR="004B03AF">
        <w:rPr>
          <w:rFonts w:ascii="Verdana" w:hAnsi="Verdana" w:cs="Arial"/>
          <w:sz w:val="20"/>
        </w:rPr>
        <w:t>…….</w:t>
      </w:r>
      <w:r w:rsidRPr="006D6A58">
        <w:rPr>
          <w:rFonts w:ascii="Verdana" w:hAnsi="Verdana" w:cs="Arial"/>
          <w:sz w:val="20"/>
        </w:rPr>
        <w:t>……………</w:t>
      </w:r>
      <w:r w:rsidRPr="006D6A58">
        <w:rPr>
          <w:rFonts w:ascii="Verdana" w:hAnsi="Verdana" w:cs="Arial"/>
          <w:sz w:val="20"/>
        </w:rPr>
        <w:tab/>
      </w:r>
      <w:r w:rsidRPr="006D6A58">
        <w:rPr>
          <w:rFonts w:ascii="Verdana" w:hAnsi="Verdana" w:cs="Arial"/>
          <w:sz w:val="20"/>
        </w:rPr>
        <w:tab/>
      </w:r>
      <w:r w:rsidR="00D8627C">
        <w:rPr>
          <w:rFonts w:ascii="Verdana" w:hAnsi="Verdana" w:cs="Arial"/>
          <w:sz w:val="20"/>
        </w:rPr>
        <w:t xml:space="preserve">  </w:t>
      </w:r>
      <w:r w:rsidR="006D6A58">
        <w:rPr>
          <w:rFonts w:ascii="Verdana" w:hAnsi="Verdana" w:cs="Arial"/>
          <w:sz w:val="20"/>
        </w:rPr>
        <w:tab/>
      </w:r>
      <w:r w:rsidRPr="006D6A58">
        <w:rPr>
          <w:rFonts w:ascii="Verdana" w:hAnsi="Verdana" w:cs="Arial"/>
          <w:sz w:val="20"/>
        </w:rPr>
        <w:t>…………………………</w:t>
      </w:r>
      <w:r w:rsidR="00D8627C">
        <w:rPr>
          <w:rFonts w:ascii="Verdana" w:hAnsi="Verdana" w:cs="Arial"/>
          <w:sz w:val="20"/>
        </w:rPr>
        <w:t>…..</w:t>
      </w:r>
      <w:r w:rsidRPr="006D6A58">
        <w:rPr>
          <w:rFonts w:ascii="Verdana" w:hAnsi="Verdana" w:cs="Arial"/>
          <w:sz w:val="20"/>
        </w:rPr>
        <w:t>…</w:t>
      </w:r>
    </w:p>
    <w:p w14:paraId="2EE086B5" w14:textId="77777777" w:rsidR="00A31CE2" w:rsidRDefault="00A31CE2" w:rsidP="00FA6A09">
      <w:pPr>
        <w:pStyle w:val="Zkladntext"/>
        <w:tabs>
          <w:tab w:val="left" w:pos="2268"/>
          <w:tab w:val="left" w:pos="4536"/>
        </w:tabs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za objednatele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za zhotovitele</w:t>
      </w:r>
    </w:p>
    <w:p w14:paraId="769C99BA" w14:textId="53FF5D1E" w:rsidR="005839E2" w:rsidRPr="006D6A58" w:rsidRDefault="00F30C5A" w:rsidP="00FA6A09">
      <w:pPr>
        <w:pStyle w:val="Zkladntext"/>
        <w:tabs>
          <w:tab w:val="left" w:pos="2268"/>
          <w:tab w:val="left" w:pos="4536"/>
        </w:tabs>
        <w:outlineLvl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Ing. David </w:t>
      </w:r>
      <w:proofErr w:type="spellStart"/>
      <w:r>
        <w:rPr>
          <w:rFonts w:ascii="Verdana" w:hAnsi="Verdana" w:cs="Arial"/>
          <w:sz w:val="20"/>
        </w:rPr>
        <w:t>Štojdl</w:t>
      </w:r>
      <w:proofErr w:type="spellEnd"/>
      <w:r w:rsidR="001D048C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ab/>
      </w:r>
      <w:r w:rsidR="001D048C">
        <w:rPr>
          <w:rFonts w:ascii="Verdana" w:hAnsi="Verdana" w:cs="Arial"/>
          <w:sz w:val="20"/>
        </w:rPr>
        <w:tab/>
        <w:t xml:space="preserve">Jan </w:t>
      </w:r>
      <w:proofErr w:type="spellStart"/>
      <w:r w:rsidR="001D048C">
        <w:rPr>
          <w:rFonts w:ascii="Verdana" w:hAnsi="Verdana" w:cs="Arial"/>
          <w:sz w:val="20"/>
        </w:rPr>
        <w:t>Matourek</w:t>
      </w:r>
      <w:proofErr w:type="spellEnd"/>
      <w:r w:rsidR="001D048C">
        <w:rPr>
          <w:rFonts w:ascii="Verdana" w:hAnsi="Verdana" w:cs="Arial"/>
          <w:sz w:val="20"/>
        </w:rPr>
        <w:t>, Ing. Jan Bouchal</w:t>
      </w:r>
    </w:p>
    <w:p w14:paraId="70C27BD0" w14:textId="71441428" w:rsidR="00550369" w:rsidRPr="0040726A" w:rsidRDefault="001D048C" w:rsidP="00150F31">
      <w:pPr>
        <w:pStyle w:val="Zkladntext"/>
        <w:tabs>
          <w:tab w:val="left" w:pos="2268"/>
          <w:tab w:val="left" w:pos="4536"/>
        </w:tabs>
        <w:jc w:val="left"/>
        <w:rPr>
          <w:rFonts w:ascii="Verdana" w:hAnsi="Verdana" w:cs="Arial"/>
          <w:sz w:val="20"/>
        </w:rPr>
        <w:sectPr w:rsidR="00550369" w:rsidRPr="0040726A" w:rsidSect="00723540">
          <w:headerReference w:type="default" r:id="rId9"/>
          <w:footerReference w:type="default" r:id="rId10"/>
          <w:pgSz w:w="11906" w:h="16838" w:code="9"/>
          <w:pgMar w:top="2410" w:right="1418" w:bottom="1418" w:left="1418" w:header="284" w:footer="382" w:gutter="0"/>
          <w:cols w:space="708"/>
        </w:sectPr>
      </w:pPr>
      <w:r>
        <w:rPr>
          <w:rFonts w:ascii="Verdana" w:hAnsi="Verdana" w:cs="Arial"/>
          <w:sz w:val="20"/>
        </w:rPr>
        <w:t>s</w:t>
      </w:r>
      <w:r w:rsidR="00F30C5A">
        <w:rPr>
          <w:rFonts w:ascii="Verdana" w:hAnsi="Verdana" w:cs="Arial"/>
          <w:sz w:val="20"/>
        </w:rPr>
        <w:t>tarost</w:t>
      </w:r>
      <w:r w:rsidR="008C121C">
        <w:rPr>
          <w:rFonts w:ascii="Verdana" w:hAnsi="Verdana" w:cs="Arial"/>
          <w:sz w:val="20"/>
        </w:rPr>
        <w:t>a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jednatelé společnosti</w:t>
      </w:r>
    </w:p>
    <w:p w14:paraId="7E5A55ED" w14:textId="77777777" w:rsidR="0035270E" w:rsidRPr="00FE5CCC" w:rsidRDefault="0035270E" w:rsidP="0040726A">
      <w:pPr>
        <w:pStyle w:val="Zkladntext"/>
        <w:spacing w:before="120" w:line="240" w:lineRule="atLeast"/>
        <w:rPr>
          <w:rFonts w:cs="Arial"/>
          <w:i/>
        </w:rPr>
      </w:pPr>
      <w:r>
        <w:rPr>
          <w:rFonts w:cs="Arial"/>
          <w:i/>
        </w:rPr>
        <w:lastRenderedPageBreak/>
        <w:tab/>
      </w:r>
    </w:p>
    <w:p w14:paraId="6A9F50EB" w14:textId="77777777" w:rsidR="00FE5CCC" w:rsidRPr="00B97472" w:rsidRDefault="00FE5CCC" w:rsidP="00FE5CCC">
      <w:pPr>
        <w:pStyle w:val="Zkladntext"/>
        <w:spacing w:before="120" w:line="240" w:lineRule="atLeast"/>
        <w:ind w:right="-4537"/>
        <w:rPr>
          <w:rFonts w:cs="Arial"/>
        </w:rPr>
      </w:pPr>
    </w:p>
    <w:sectPr w:rsidR="00FE5CCC" w:rsidRPr="00B97472" w:rsidSect="00FE5CCC">
      <w:type w:val="continuous"/>
      <w:pgSz w:w="11906" w:h="16838"/>
      <w:pgMar w:top="1417" w:right="1417" w:bottom="1417" w:left="1417" w:header="708" w:footer="708" w:gutter="0"/>
      <w:cols w:num="2" w:space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EA2B" w14:textId="77777777" w:rsidR="00510D78" w:rsidRDefault="00510D78">
      <w:r>
        <w:separator/>
      </w:r>
    </w:p>
  </w:endnote>
  <w:endnote w:type="continuationSeparator" w:id="0">
    <w:p w14:paraId="41E830F2" w14:textId="77777777" w:rsidR="00510D78" w:rsidRDefault="0051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9A1A2" w14:textId="77777777" w:rsidR="005A02CF" w:rsidRDefault="005A02CF" w:rsidP="005A02CF">
    <w:pPr>
      <w:pStyle w:val="Zpat"/>
      <w:spacing w:line="276" w:lineRule="auto"/>
      <w:jc w:val="center"/>
      <w:rPr>
        <w:rFonts w:ascii="Verdana" w:hAnsi="Verdana"/>
        <w:lang w:eastAsia="x-none"/>
      </w:rPr>
    </w:pPr>
  </w:p>
  <w:p w14:paraId="1DA5D690" w14:textId="055F01D6" w:rsidR="00081850" w:rsidRPr="00FA5AD3" w:rsidRDefault="00081850">
    <w:pPr>
      <w:pStyle w:val="Zpat"/>
      <w:rPr>
        <w:rFonts w:ascii="Verdana" w:hAnsi="Verdana"/>
      </w:rPr>
    </w:pPr>
    <w:r>
      <w:tab/>
    </w:r>
    <w:r w:rsidRPr="00FA5AD3">
      <w:rPr>
        <w:rFonts w:ascii="Verdana" w:hAnsi="Verdana"/>
      </w:rPr>
      <w:t xml:space="preserve">- </w:t>
    </w:r>
    <w:r w:rsidRPr="00FA5AD3">
      <w:rPr>
        <w:rFonts w:ascii="Verdana" w:hAnsi="Verdana"/>
      </w:rPr>
      <w:fldChar w:fldCharType="begin"/>
    </w:r>
    <w:r w:rsidRPr="00FA5AD3">
      <w:rPr>
        <w:rFonts w:ascii="Verdana" w:hAnsi="Verdana"/>
      </w:rPr>
      <w:instrText xml:space="preserve"> PAGE </w:instrText>
    </w:r>
    <w:r w:rsidRPr="00FA5AD3">
      <w:rPr>
        <w:rFonts w:ascii="Verdana" w:hAnsi="Verdana"/>
      </w:rPr>
      <w:fldChar w:fldCharType="separate"/>
    </w:r>
    <w:r w:rsidR="0084244D">
      <w:rPr>
        <w:rFonts w:ascii="Verdana" w:hAnsi="Verdana"/>
        <w:noProof/>
      </w:rPr>
      <w:t>6</w:t>
    </w:r>
    <w:r w:rsidRPr="00FA5AD3">
      <w:rPr>
        <w:rFonts w:ascii="Verdana" w:hAnsi="Verdana"/>
      </w:rPr>
      <w:fldChar w:fldCharType="end"/>
    </w:r>
    <w:r w:rsidRPr="00FA5AD3">
      <w:rPr>
        <w:rFonts w:ascii="Verdana" w:hAnsi="Verdan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7ED5" w14:textId="77777777" w:rsidR="00510D78" w:rsidRDefault="00510D78">
      <w:r>
        <w:separator/>
      </w:r>
    </w:p>
  </w:footnote>
  <w:footnote w:type="continuationSeparator" w:id="0">
    <w:p w14:paraId="6B1AFC92" w14:textId="77777777" w:rsidR="00510D78" w:rsidRDefault="0051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13BCB" w14:textId="77777777" w:rsidR="00723540" w:rsidRDefault="00723540" w:rsidP="00136098">
    <w:pPr>
      <w:pStyle w:val="Zhlav"/>
      <w:jc w:val="center"/>
    </w:pPr>
  </w:p>
  <w:p w14:paraId="33344590" w14:textId="74425919" w:rsidR="00723540" w:rsidRDefault="00723540" w:rsidP="00136098">
    <w:pPr>
      <w:pStyle w:val="Zhlav"/>
      <w:jc w:val="center"/>
    </w:pPr>
  </w:p>
  <w:p w14:paraId="5748BF55" w14:textId="7F67D2BA" w:rsidR="00723540" w:rsidRDefault="00723540" w:rsidP="00136098">
    <w:pPr>
      <w:pStyle w:val="Zhlav"/>
      <w:jc w:val="center"/>
    </w:pPr>
  </w:p>
  <w:p w14:paraId="7FDE423C" w14:textId="500BC4D4" w:rsidR="00723540" w:rsidRDefault="00723540" w:rsidP="00136098">
    <w:pPr>
      <w:pStyle w:val="Zhlav"/>
      <w:jc w:val="center"/>
    </w:pPr>
  </w:p>
  <w:p w14:paraId="39F32A97" w14:textId="19C5BFEA" w:rsidR="00081850" w:rsidRPr="00EC1E66" w:rsidRDefault="00081850" w:rsidP="00F30C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80A6C"/>
    <w:multiLevelType w:val="hybridMultilevel"/>
    <w:tmpl w:val="FA982776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C32A39"/>
    <w:multiLevelType w:val="hybridMultilevel"/>
    <w:tmpl w:val="FF2E4522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310AB5"/>
    <w:multiLevelType w:val="hybridMultilevel"/>
    <w:tmpl w:val="F9283CBA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F15663"/>
    <w:multiLevelType w:val="hybridMultilevel"/>
    <w:tmpl w:val="C0AAEA3A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3E7B92"/>
    <w:multiLevelType w:val="multilevel"/>
    <w:tmpl w:val="B3C0584C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color w:val="0000F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22942D59"/>
    <w:multiLevelType w:val="hybridMultilevel"/>
    <w:tmpl w:val="D21644EC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390456"/>
    <w:multiLevelType w:val="hybridMultilevel"/>
    <w:tmpl w:val="13FC24B2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9802AC"/>
    <w:multiLevelType w:val="hybridMultilevel"/>
    <w:tmpl w:val="556A29CA"/>
    <w:lvl w:ilvl="0" w:tplc="040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9">
    <w:nsid w:val="29F13760"/>
    <w:multiLevelType w:val="hybridMultilevel"/>
    <w:tmpl w:val="5B681422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3B3F36"/>
    <w:multiLevelType w:val="multilevel"/>
    <w:tmpl w:val="E9F6FF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FB622B8"/>
    <w:multiLevelType w:val="hybridMultilevel"/>
    <w:tmpl w:val="6ECE5112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4730B1"/>
    <w:multiLevelType w:val="multilevel"/>
    <w:tmpl w:val="2CFE89D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3957D96"/>
    <w:multiLevelType w:val="hybridMultilevel"/>
    <w:tmpl w:val="A2AE6A08"/>
    <w:lvl w:ilvl="0" w:tplc="4318678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3B9432A"/>
    <w:multiLevelType w:val="hybridMultilevel"/>
    <w:tmpl w:val="D4288F7E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D34CD4"/>
    <w:multiLevelType w:val="hybridMultilevel"/>
    <w:tmpl w:val="5A7CD694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D534126"/>
    <w:multiLevelType w:val="multilevel"/>
    <w:tmpl w:val="0EE0103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E710FEF"/>
    <w:multiLevelType w:val="hybridMultilevel"/>
    <w:tmpl w:val="FF56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17271"/>
    <w:multiLevelType w:val="hybridMultilevel"/>
    <w:tmpl w:val="6794EFA8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852B1E"/>
    <w:multiLevelType w:val="hybridMultilevel"/>
    <w:tmpl w:val="A86223EE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306D5A"/>
    <w:multiLevelType w:val="hybridMultilevel"/>
    <w:tmpl w:val="C15EAEF4"/>
    <w:lvl w:ilvl="0" w:tplc="76D40F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22AD0"/>
    <w:multiLevelType w:val="hybridMultilevel"/>
    <w:tmpl w:val="FF82B930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190A01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C253896"/>
    <w:multiLevelType w:val="hybridMultilevel"/>
    <w:tmpl w:val="078CF224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9347F3"/>
    <w:multiLevelType w:val="hybridMultilevel"/>
    <w:tmpl w:val="F9467C1C"/>
    <w:lvl w:ilvl="0" w:tplc="F790D92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24">
    <w:nsid w:val="6B2D7E90"/>
    <w:multiLevelType w:val="hybridMultilevel"/>
    <w:tmpl w:val="6A640DAE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4600D9"/>
    <w:multiLevelType w:val="hybridMultilevel"/>
    <w:tmpl w:val="60A07100"/>
    <w:lvl w:ilvl="0" w:tplc="AC223C9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2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8"/>
  </w:num>
  <w:num w:numId="11">
    <w:abstractNumId w:val="19"/>
  </w:num>
  <w:num w:numId="12">
    <w:abstractNumId w:val="22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25"/>
  </w:num>
  <w:num w:numId="18">
    <w:abstractNumId w:val="23"/>
  </w:num>
  <w:num w:numId="19">
    <w:abstractNumId w:val="0"/>
  </w:num>
  <w:num w:numId="20">
    <w:abstractNumId w:val="8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5"/>
  </w:num>
  <w:num w:numId="2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CF"/>
    <w:rsid w:val="00000A2F"/>
    <w:rsid w:val="00000C74"/>
    <w:rsid w:val="0000185F"/>
    <w:rsid w:val="00002C14"/>
    <w:rsid w:val="000059D9"/>
    <w:rsid w:val="000077DB"/>
    <w:rsid w:val="000154B4"/>
    <w:rsid w:val="00015566"/>
    <w:rsid w:val="0002755D"/>
    <w:rsid w:val="00027CD0"/>
    <w:rsid w:val="000308A7"/>
    <w:rsid w:val="000327AC"/>
    <w:rsid w:val="00032C8F"/>
    <w:rsid w:val="00034E63"/>
    <w:rsid w:val="00042004"/>
    <w:rsid w:val="00042528"/>
    <w:rsid w:val="00044288"/>
    <w:rsid w:val="000501F4"/>
    <w:rsid w:val="00050BA7"/>
    <w:rsid w:val="00051922"/>
    <w:rsid w:val="000534EE"/>
    <w:rsid w:val="000534F2"/>
    <w:rsid w:val="00054D26"/>
    <w:rsid w:val="00057A0D"/>
    <w:rsid w:val="000622EA"/>
    <w:rsid w:val="00064D96"/>
    <w:rsid w:val="00065668"/>
    <w:rsid w:val="000656DB"/>
    <w:rsid w:val="000721EE"/>
    <w:rsid w:val="0007240A"/>
    <w:rsid w:val="000758CE"/>
    <w:rsid w:val="000762B7"/>
    <w:rsid w:val="00080384"/>
    <w:rsid w:val="00080AA9"/>
    <w:rsid w:val="00081850"/>
    <w:rsid w:val="000863A5"/>
    <w:rsid w:val="0008707B"/>
    <w:rsid w:val="000870C9"/>
    <w:rsid w:val="0009070B"/>
    <w:rsid w:val="000924AE"/>
    <w:rsid w:val="000971D1"/>
    <w:rsid w:val="000A2085"/>
    <w:rsid w:val="000A3E79"/>
    <w:rsid w:val="000B08F7"/>
    <w:rsid w:val="000B7646"/>
    <w:rsid w:val="000B7756"/>
    <w:rsid w:val="000B7B9F"/>
    <w:rsid w:val="000C22B0"/>
    <w:rsid w:val="000C3278"/>
    <w:rsid w:val="000C32EB"/>
    <w:rsid w:val="000C46C1"/>
    <w:rsid w:val="000C63DA"/>
    <w:rsid w:val="000D36C1"/>
    <w:rsid w:val="000D3BEE"/>
    <w:rsid w:val="000D4C7B"/>
    <w:rsid w:val="000D6343"/>
    <w:rsid w:val="000E05E5"/>
    <w:rsid w:val="000E1B6B"/>
    <w:rsid w:val="000E4171"/>
    <w:rsid w:val="000E49A4"/>
    <w:rsid w:val="000F2A2C"/>
    <w:rsid w:val="000F61C0"/>
    <w:rsid w:val="000F6A6D"/>
    <w:rsid w:val="000F75B1"/>
    <w:rsid w:val="00101C83"/>
    <w:rsid w:val="00105631"/>
    <w:rsid w:val="001059E9"/>
    <w:rsid w:val="00106B02"/>
    <w:rsid w:val="001142CA"/>
    <w:rsid w:val="00115263"/>
    <w:rsid w:val="001153C9"/>
    <w:rsid w:val="001230A7"/>
    <w:rsid w:val="0012317F"/>
    <w:rsid w:val="00126EA9"/>
    <w:rsid w:val="00127728"/>
    <w:rsid w:val="00131505"/>
    <w:rsid w:val="00131A23"/>
    <w:rsid w:val="00134012"/>
    <w:rsid w:val="001349E5"/>
    <w:rsid w:val="00136098"/>
    <w:rsid w:val="0013625A"/>
    <w:rsid w:val="0013688F"/>
    <w:rsid w:val="001374A2"/>
    <w:rsid w:val="00143738"/>
    <w:rsid w:val="00143AAB"/>
    <w:rsid w:val="00144284"/>
    <w:rsid w:val="00144634"/>
    <w:rsid w:val="00145455"/>
    <w:rsid w:val="00146612"/>
    <w:rsid w:val="001509E2"/>
    <w:rsid w:val="00150F31"/>
    <w:rsid w:val="001528A1"/>
    <w:rsid w:val="00153468"/>
    <w:rsid w:val="00154C22"/>
    <w:rsid w:val="00155A4C"/>
    <w:rsid w:val="001567CE"/>
    <w:rsid w:val="00162775"/>
    <w:rsid w:val="00163021"/>
    <w:rsid w:val="0016536F"/>
    <w:rsid w:val="00165BA0"/>
    <w:rsid w:val="001660C1"/>
    <w:rsid w:val="00166ACD"/>
    <w:rsid w:val="001678C8"/>
    <w:rsid w:val="00171BCB"/>
    <w:rsid w:val="00175120"/>
    <w:rsid w:val="00180C8B"/>
    <w:rsid w:val="00181EAB"/>
    <w:rsid w:val="0019486A"/>
    <w:rsid w:val="00195F6F"/>
    <w:rsid w:val="001A00E4"/>
    <w:rsid w:val="001A446A"/>
    <w:rsid w:val="001A4B46"/>
    <w:rsid w:val="001A6C53"/>
    <w:rsid w:val="001B1FA8"/>
    <w:rsid w:val="001B51E9"/>
    <w:rsid w:val="001B7428"/>
    <w:rsid w:val="001C1363"/>
    <w:rsid w:val="001C1A81"/>
    <w:rsid w:val="001C43B9"/>
    <w:rsid w:val="001C4B9F"/>
    <w:rsid w:val="001C6261"/>
    <w:rsid w:val="001D048C"/>
    <w:rsid w:val="001D05E5"/>
    <w:rsid w:val="001D1190"/>
    <w:rsid w:val="001D1F88"/>
    <w:rsid w:val="001D4FF0"/>
    <w:rsid w:val="001D6902"/>
    <w:rsid w:val="001D69D8"/>
    <w:rsid w:val="001E0FAC"/>
    <w:rsid w:val="001E7CFC"/>
    <w:rsid w:val="001F1D82"/>
    <w:rsid w:val="001F2743"/>
    <w:rsid w:val="001F2BD4"/>
    <w:rsid w:val="001F31FD"/>
    <w:rsid w:val="001F5C74"/>
    <w:rsid w:val="001F5E4D"/>
    <w:rsid w:val="0020050B"/>
    <w:rsid w:val="00203B0B"/>
    <w:rsid w:val="002044D8"/>
    <w:rsid w:val="00211AE9"/>
    <w:rsid w:val="00215334"/>
    <w:rsid w:val="00223784"/>
    <w:rsid w:val="00223E4E"/>
    <w:rsid w:val="00224710"/>
    <w:rsid w:val="0022567B"/>
    <w:rsid w:val="00225AF9"/>
    <w:rsid w:val="00226C6A"/>
    <w:rsid w:val="00227BE0"/>
    <w:rsid w:val="00230DC9"/>
    <w:rsid w:val="0023309A"/>
    <w:rsid w:val="00235D98"/>
    <w:rsid w:val="00236292"/>
    <w:rsid w:val="00240C7C"/>
    <w:rsid w:val="002413C8"/>
    <w:rsid w:val="0024379F"/>
    <w:rsid w:val="0024391C"/>
    <w:rsid w:val="00246E52"/>
    <w:rsid w:val="002478BE"/>
    <w:rsid w:val="00247B50"/>
    <w:rsid w:val="00247EF9"/>
    <w:rsid w:val="002519A5"/>
    <w:rsid w:val="00252737"/>
    <w:rsid w:val="00253746"/>
    <w:rsid w:val="002566D8"/>
    <w:rsid w:val="00262646"/>
    <w:rsid w:val="0026483A"/>
    <w:rsid w:val="002663C9"/>
    <w:rsid w:val="00271521"/>
    <w:rsid w:val="00272018"/>
    <w:rsid w:val="00273AD8"/>
    <w:rsid w:val="00276F19"/>
    <w:rsid w:val="00276F47"/>
    <w:rsid w:val="002810FA"/>
    <w:rsid w:val="002859AF"/>
    <w:rsid w:val="00290207"/>
    <w:rsid w:val="002906FE"/>
    <w:rsid w:val="00290BFF"/>
    <w:rsid w:val="00291154"/>
    <w:rsid w:val="00291529"/>
    <w:rsid w:val="002931EC"/>
    <w:rsid w:val="00297D98"/>
    <w:rsid w:val="002A2D45"/>
    <w:rsid w:val="002A703A"/>
    <w:rsid w:val="002A7AA5"/>
    <w:rsid w:val="002B0959"/>
    <w:rsid w:val="002B4CAC"/>
    <w:rsid w:val="002B5C70"/>
    <w:rsid w:val="002C03E8"/>
    <w:rsid w:val="002C5260"/>
    <w:rsid w:val="002C5B1F"/>
    <w:rsid w:val="002C5DC6"/>
    <w:rsid w:val="002C6182"/>
    <w:rsid w:val="002D0CC9"/>
    <w:rsid w:val="002D10B7"/>
    <w:rsid w:val="002D4271"/>
    <w:rsid w:val="002D7079"/>
    <w:rsid w:val="002D738D"/>
    <w:rsid w:val="002E03C8"/>
    <w:rsid w:val="002E12CF"/>
    <w:rsid w:val="002E3978"/>
    <w:rsid w:val="002F2DB8"/>
    <w:rsid w:val="002F5ECA"/>
    <w:rsid w:val="002F6934"/>
    <w:rsid w:val="003022D3"/>
    <w:rsid w:val="00303044"/>
    <w:rsid w:val="00304477"/>
    <w:rsid w:val="00313E3B"/>
    <w:rsid w:val="00320733"/>
    <w:rsid w:val="00320F91"/>
    <w:rsid w:val="00321DF6"/>
    <w:rsid w:val="00324924"/>
    <w:rsid w:val="0033102B"/>
    <w:rsid w:val="00342B36"/>
    <w:rsid w:val="003440DC"/>
    <w:rsid w:val="00346A70"/>
    <w:rsid w:val="0035270E"/>
    <w:rsid w:val="003606BB"/>
    <w:rsid w:val="003621D5"/>
    <w:rsid w:val="00364574"/>
    <w:rsid w:val="00365DEF"/>
    <w:rsid w:val="0036658A"/>
    <w:rsid w:val="00367013"/>
    <w:rsid w:val="0037732D"/>
    <w:rsid w:val="003801B5"/>
    <w:rsid w:val="0038125F"/>
    <w:rsid w:val="0038440B"/>
    <w:rsid w:val="003847E0"/>
    <w:rsid w:val="00384A3C"/>
    <w:rsid w:val="003850CD"/>
    <w:rsid w:val="00385A78"/>
    <w:rsid w:val="0039155D"/>
    <w:rsid w:val="00392504"/>
    <w:rsid w:val="00392739"/>
    <w:rsid w:val="0039339D"/>
    <w:rsid w:val="003935C9"/>
    <w:rsid w:val="003947CA"/>
    <w:rsid w:val="00395244"/>
    <w:rsid w:val="003A088B"/>
    <w:rsid w:val="003A4E11"/>
    <w:rsid w:val="003A6669"/>
    <w:rsid w:val="003A6CF2"/>
    <w:rsid w:val="003A766E"/>
    <w:rsid w:val="003B6046"/>
    <w:rsid w:val="003C18CD"/>
    <w:rsid w:val="003C247E"/>
    <w:rsid w:val="003C374D"/>
    <w:rsid w:val="003C6A1D"/>
    <w:rsid w:val="003D0998"/>
    <w:rsid w:val="003D3CDF"/>
    <w:rsid w:val="003D4387"/>
    <w:rsid w:val="003D47B8"/>
    <w:rsid w:val="003D4E32"/>
    <w:rsid w:val="003E0950"/>
    <w:rsid w:val="003E0EAF"/>
    <w:rsid w:val="003E3039"/>
    <w:rsid w:val="003E3211"/>
    <w:rsid w:val="003E36BD"/>
    <w:rsid w:val="003E4C14"/>
    <w:rsid w:val="003E4E34"/>
    <w:rsid w:val="003E6280"/>
    <w:rsid w:val="003E6A7E"/>
    <w:rsid w:val="003E7013"/>
    <w:rsid w:val="003F01D7"/>
    <w:rsid w:val="003F4769"/>
    <w:rsid w:val="003F6DBD"/>
    <w:rsid w:val="003F7443"/>
    <w:rsid w:val="0040153E"/>
    <w:rsid w:val="004016EC"/>
    <w:rsid w:val="0040726A"/>
    <w:rsid w:val="00413096"/>
    <w:rsid w:val="00414568"/>
    <w:rsid w:val="00415855"/>
    <w:rsid w:val="00421794"/>
    <w:rsid w:val="00421890"/>
    <w:rsid w:val="0042425B"/>
    <w:rsid w:val="0042792B"/>
    <w:rsid w:val="004349AA"/>
    <w:rsid w:val="004359CC"/>
    <w:rsid w:val="00435F6A"/>
    <w:rsid w:val="004377CC"/>
    <w:rsid w:val="00443C7A"/>
    <w:rsid w:val="00451683"/>
    <w:rsid w:val="0045264D"/>
    <w:rsid w:val="00457233"/>
    <w:rsid w:val="00457B5C"/>
    <w:rsid w:val="0046060A"/>
    <w:rsid w:val="004627F9"/>
    <w:rsid w:val="00463143"/>
    <w:rsid w:val="00470D42"/>
    <w:rsid w:val="00470F92"/>
    <w:rsid w:val="00471221"/>
    <w:rsid w:val="00471B9F"/>
    <w:rsid w:val="00476C02"/>
    <w:rsid w:val="0047725B"/>
    <w:rsid w:val="00480ED7"/>
    <w:rsid w:val="00481CDF"/>
    <w:rsid w:val="00482CDA"/>
    <w:rsid w:val="00483D95"/>
    <w:rsid w:val="00484CA6"/>
    <w:rsid w:val="00490609"/>
    <w:rsid w:val="00490F20"/>
    <w:rsid w:val="004940A5"/>
    <w:rsid w:val="00496999"/>
    <w:rsid w:val="00496CC6"/>
    <w:rsid w:val="00497376"/>
    <w:rsid w:val="00497A46"/>
    <w:rsid w:val="004A02C5"/>
    <w:rsid w:val="004A3260"/>
    <w:rsid w:val="004A4460"/>
    <w:rsid w:val="004A48F3"/>
    <w:rsid w:val="004A5618"/>
    <w:rsid w:val="004A5857"/>
    <w:rsid w:val="004A7B93"/>
    <w:rsid w:val="004B03AF"/>
    <w:rsid w:val="004B26CA"/>
    <w:rsid w:val="004B4A7C"/>
    <w:rsid w:val="004C09D5"/>
    <w:rsid w:val="004C1475"/>
    <w:rsid w:val="004C1D9D"/>
    <w:rsid w:val="004C1DFA"/>
    <w:rsid w:val="004C3428"/>
    <w:rsid w:val="004C596B"/>
    <w:rsid w:val="004D52BE"/>
    <w:rsid w:val="004D73C2"/>
    <w:rsid w:val="004E4086"/>
    <w:rsid w:val="004E5B0B"/>
    <w:rsid w:val="004E767E"/>
    <w:rsid w:val="004F2214"/>
    <w:rsid w:val="004F27CC"/>
    <w:rsid w:val="004F5DB8"/>
    <w:rsid w:val="00500C60"/>
    <w:rsid w:val="00504993"/>
    <w:rsid w:val="005061D7"/>
    <w:rsid w:val="00506FB5"/>
    <w:rsid w:val="0050720B"/>
    <w:rsid w:val="00510D78"/>
    <w:rsid w:val="0051184B"/>
    <w:rsid w:val="00511D62"/>
    <w:rsid w:val="005149EF"/>
    <w:rsid w:val="00516156"/>
    <w:rsid w:val="005233C1"/>
    <w:rsid w:val="0052525A"/>
    <w:rsid w:val="00530247"/>
    <w:rsid w:val="00532C71"/>
    <w:rsid w:val="00532D7C"/>
    <w:rsid w:val="00537682"/>
    <w:rsid w:val="00541B4B"/>
    <w:rsid w:val="005434A7"/>
    <w:rsid w:val="0054688D"/>
    <w:rsid w:val="00550369"/>
    <w:rsid w:val="00550686"/>
    <w:rsid w:val="00554FA4"/>
    <w:rsid w:val="00556BA5"/>
    <w:rsid w:val="005570F4"/>
    <w:rsid w:val="005609E4"/>
    <w:rsid w:val="0056104E"/>
    <w:rsid w:val="005617E6"/>
    <w:rsid w:val="00562135"/>
    <w:rsid w:val="00564FA9"/>
    <w:rsid w:val="005674AF"/>
    <w:rsid w:val="005674C7"/>
    <w:rsid w:val="00567FFD"/>
    <w:rsid w:val="00572986"/>
    <w:rsid w:val="005743D9"/>
    <w:rsid w:val="00577CD0"/>
    <w:rsid w:val="00580204"/>
    <w:rsid w:val="00580500"/>
    <w:rsid w:val="00582E75"/>
    <w:rsid w:val="005839E2"/>
    <w:rsid w:val="00583EF8"/>
    <w:rsid w:val="00590FFE"/>
    <w:rsid w:val="00593A9C"/>
    <w:rsid w:val="00593EED"/>
    <w:rsid w:val="00594951"/>
    <w:rsid w:val="00595143"/>
    <w:rsid w:val="005958B3"/>
    <w:rsid w:val="005A02CF"/>
    <w:rsid w:val="005A11E8"/>
    <w:rsid w:val="005A7F21"/>
    <w:rsid w:val="005B2243"/>
    <w:rsid w:val="005B29B0"/>
    <w:rsid w:val="005C0E21"/>
    <w:rsid w:val="005C4327"/>
    <w:rsid w:val="005C5128"/>
    <w:rsid w:val="005D2078"/>
    <w:rsid w:val="005D4AE6"/>
    <w:rsid w:val="005D4FE0"/>
    <w:rsid w:val="005D6070"/>
    <w:rsid w:val="005D653E"/>
    <w:rsid w:val="005E47D5"/>
    <w:rsid w:val="005F3EF5"/>
    <w:rsid w:val="005F40BA"/>
    <w:rsid w:val="005F5115"/>
    <w:rsid w:val="005F6465"/>
    <w:rsid w:val="00600164"/>
    <w:rsid w:val="006006A4"/>
    <w:rsid w:val="00602D2B"/>
    <w:rsid w:val="00603F44"/>
    <w:rsid w:val="00606308"/>
    <w:rsid w:val="00607D04"/>
    <w:rsid w:val="00610358"/>
    <w:rsid w:val="00612BF4"/>
    <w:rsid w:val="00613456"/>
    <w:rsid w:val="00617F2E"/>
    <w:rsid w:val="006206D7"/>
    <w:rsid w:val="006241C5"/>
    <w:rsid w:val="00624719"/>
    <w:rsid w:val="00625A65"/>
    <w:rsid w:val="006306B6"/>
    <w:rsid w:val="006427B1"/>
    <w:rsid w:val="006461AB"/>
    <w:rsid w:val="00651DBC"/>
    <w:rsid w:val="006528AB"/>
    <w:rsid w:val="00652F2D"/>
    <w:rsid w:val="0065590F"/>
    <w:rsid w:val="00657AD3"/>
    <w:rsid w:val="00663B0F"/>
    <w:rsid w:val="006665AD"/>
    <w:rsid w:val="006665BC"/>
    <w:rsid w:val="00667E84"/>
    <w:rsid w:val="00670135"/>
    <w:rsid w:val="00670E5C"/>
    <w:rsid w:val="00674A1C"/>
    <w:rsid w:val="006759DE"/>
    <w:rsid w:val="006801E4"/>
    <w:rsid w:val="00680CF0"/>
    <w:rsid w:val="00682E54"/>
    <w:rsid w:val="00690939"/>
    <w:rsid w:val="00692085"/>
    <w:rsid w:val="00692CDB"/>
    <w:rsid w:val="00694E48"/>
    <w:rsid w:val="00695C7F"/>
    <w:rsid w:val="006A0168"/>
    <w:rsid w:val="006A0C75"/>
    <w:rsid w:val="006A2CD1"/>
    <w:rsid w:val="006A3244"/>
    <w:rsid w:val="006A3B62"/>
    <w:rsid w:val="006A73E1"/>
    <w:rsid w:val="006B146E"/>
    <w:rsid w:val="006B1576"/>
    <w:rsid w:val="006B25DA"/>
    <w:rsid w:val="006B2DFA"/>
    <w:rsid w:val="006C05FF"/>
    <w:rsid w:val="006C1D5D"/>
    <w:rsid w:val="006C41D7"/>
    <w:rsid w:val="006C5FD6"/>
    <w:rsid w:val="006C62E6"/>
    <w:rsid w:val="006D1B9C"/>
    <w:rsid w:val="006D2F36"/>
    <w:rsid w:val="006D42F8"/>
    <w:rsid w:val="006D483F"/>
    <w:rsid w:val="006D5189"/>
    <w:rsid w:val="006D6A58"/>
    <w:rsid w:val="006E3FF4"/>
    <w:rsid w:val="006E7833"/>
    <w:rsid w:val="006E7C8C"/>
    <w:rsid w:val="006F0BD0"/>
    <w:rsid w:val="006F343D"/>
    <w:rsid w:val="006F4AE7"/>
    <w:rsid w:val="006F6CC9"/>
    <w:rsid w:val="00704510"/>
    <w:rsid w:val="00710535"/>
    <w:rsid w:val="007106AA"/>
    <w:rsid w:val="007114F4"/>
    <w:rsid w:val="00712D82"/>
    <w:rsid w:val="007131E8"/>
    <w:rsid w:val="00713782"/>
    <w:rsid w:val="007144FE"/>
    <w:rsid w:val="00716AA1"/>
    <w:rsid w:val="00717F50"/>
    <w:rsid w:val="007223F5"/>
    <w:rsid w:val="00723540"/>
    <w:rsid w:val="00734440"/>
    <w:rsid w:val="00735339"/>
    <w:rsid w:val="0073563C"/>
    <w:rsid w:val="00735971"/>
    <w:rsid w:val="00745649"/>
    <w:rsid w:val="00751181"/>
    <w:rsid w:val="007514BD"/>
    <w:rsid w:val="00753D32"/>
    <w:rsid w:val="007556EB"/>
    <w:rsid w:val="00756E43"/>
    <w:rsid w:val="007658C8"/>
    <w:rsid w:val="00765DE8"/>
    <w:rsid w:val="00767232"/>
    <w:rsid w:val="00767A4A"/>
    <w:rsid w:val="00771391"/>
    <w:rsid w:val="00775E4A"/>
    <w:rsid w:val="00776CCD"/>
    <w:rsid w:val="0077730D"/>
    <w:rsid w:val="007778E8"/>
    <w:rsid w:val="00777F8C"/>
    <w:rsid w:val="007800C9"/>
    <w:rsid w:val="007816D3"/>
    <w:rsid w:val="00781CAB"/>
    <w:rsid w:val="00782448"/>
    <w:rsid w:val="00787641"/>
    <w:rsid w:val="00791F59"/>
    <w:rsid w:val="00792D99"/>
    <w:rsid w:val="00793893"/>
    <w:rsid w:val="00797964"/>
    <w:rsid w:val="007A2AAE"/>
    <w:rsid w:val="007A3AB0"/>
    <w:rsid w:val="007B1F8E"/>
    <w:rsid w:val="007C1188"/>
    <w:rsid w:val="007C11B4"/>
    <w:rsid w:val="007C2423"/>
    <w:rsid w:val="007C2AC2"/>
    <w:rsid w:val="007C310D"/>
    <w:rsid w:val="007C42D5"/>
    <w:rsid w:val="007C51D2"/>
    <w:rsid w:val="007C7191"/>
    <w:rsid w:val="007D0B25"/>
    <w:rsid w:val="007D0FD4"/>
    <w:rsid w:val="007D4032"/>
    <w:rsid w:val="007D59BB"/>
    <w:rsid w:val="007D5E4D"/>
    <w:rsid w:val="007D7742"/>
    <w:rsid w:val="007E0522"/>
    <w:rsid w:val="007E3E14"/>
    <w:rsid w:val="007E580B"/>
    <w:rsid w:val="007E5B3E"/>
    <w:rsid w:val="007F0882"/>
    <w:rsid w:val="007F79CE"/>
    <w:rsid w:val="00800F22"/>
    <w:rsid w:val="00802781"/>
    <w:rsid w:val="00802F40"/>
    <w:rsid w:val="00805206"/>
    <w:rsid w:val="0081037C"/>
    <w:rsid w:val="008123D6"/>
    <w:rsid w:val="00812492"/>
    <w:rsid w:val="0081281D"/>
    <w:rsid w:val="00815943"/>
    <w:rsid w:val="008204A0"/>
    <w:rsid w:val="00831DEA"/>
    <w:rsid w:val="00833666"/>
    <w:rsid w:val="008347C4"/>
    <w:rsid w:val="00834B5A"/>
    <w:rsid w:val="008351DB"/>
    <w:rsid w:val="008372C3"/>
    <w:rsid w:val="0084244D"/>
    <w:rsid w:val="00843167"/>
    <w:rsid w:val="008440C4"/>
    <w:rsid w:val="00844867"/>
    <w:rsid w:val="008453E0"/>
    <w:rsid w:val="0084541A"/>
    <w:rsid w:val="00845649"/>
    <w:rsid w:val="0084665D"/>
    <w:rsid w:val="0085021C"/>
    <w:rsid w:val="00852115"/>
    <w:rsid w:val="0085501B"/>
    <w:rsid w:val="00860CCA"/>
    <w:rsid w:val="008614D8"/>
    <w:rsid w:val="008635FE"/>
    <w:rsid w:val="00864738"/>
    <w:rsid w:val="00865FCC"/>
    <w:rsid w:val="00866DDE"/>
    <w:rsid w:val="0086757F"/>
    <w:rsid w:val="00870002"/>
    <w:rsid w:val="00870505"/>
    <w:rsid w:val="00871C91"/>
    <w:rsid w:val="00872E1C"/>
    <w:rsid w:val="00877D5D"/>
    <w:rsid w:val="008803E4"/>
    <w:rsid w:val="0088186A"/>
    <w:rsid w:val="00884435"/>
    <w:rsid w:val="00884EE5"/>
    <w:rsid w:val="0089246C"/>
    <w:rsid w:val="00893033"/>
    <w:rsid w:val="00893A32"/>
    <w:rsid w:val="00894B1F"/>
    <w:rsid w:val="0089562E"/>
    <w:rsid w:val="008A2474"/>
    <w:rsid w:val="008A5C3C"/>
    <w:rsid w:val="008A7594"/>
    <w:rsid w:val="008B3441"/>
    <w:rsid w:val="008B449F"/>
    <w:rsid w:val="008B59A2"/>
    <w:rsid w:val="008B75B9"/>
    <w:rsid w:val="008C121C"/>
    <w:rsid w:val="008C35AB"/>
    <w:rsid w:val="008C4BA8"/>
    <w:rsid w:val="008C57DB"/>
    <w:rsid w:val="008C780C"/>
    <w:rsid w:val="008D38F6"/>
    <w:rsid w:val="008D4360"/>
    <w:rsid w:val="008D6DA7"/>
    <w:rsid w:val="008E1BBC"/>
    <w:rsid w:val="008E31D1"/>
    <w:rsid w:val="008E392E"/>
    <w:rsid w:val="008E4BE1"/>
    <w:rsid w:val="008E7C13"/>
    <w:rsid w:val="008F0465"/>
    <w:rsid w:val="008F1153"/>
    <w:rsid w:val="008F1AF6"/>
    <w:rsid w:val="008F44C8"/>
    <w:rsid w:val="008F469F"/>
    <w:rsid w:val="008F60C2"/>
    <w:rsid w:val="00902491"/>
    <w:rsid w:val="00903EDB"/>
    <w:rsid w:val="00905CDF"/>
    <w:rsid w:val="00906603"/>
    <w:rsid w:val="00911098"/>
    <w:rsid w:val="0091308A"/>
    <w:rsid w:val="0091356A"/>
    <w:rsid w:val="00913EC9"/>
    <w:rsid w:val="0091450C"/>
    <w:rsid w:val="00921D62"/>
    <w:rsid w:val="00923987"/>
    <w:rsid w:val="009243B9"/>
    <w:rsid w:val="00927735"/>
    <w:rsid w:val="00931D04"/>
    <w:rsid w:val="0093224E"/>
    <w:rsid w:val="00932812"/>
    <w:rsid w:val="00935626"/>
    <w:rsid w:val="00935C8F"/>
    <w:rsid w:val="00941486"/>
    <w:rsid w:val="00942C62"/>
    <w:rsid w:val="00943294"/>
    <w:rsid w:val="009435BD"/>
    <w:rsid w:val="00946513"/>
    <w:rsid w:val="00946DCB"/>
    <w:rsid w:val="009509D1"/>
    <w:rsid w:val="009544E2"/>
    <w:rsid w:val="0096228B"/>
    <w:rsid w:val="0096247C"/>
    <w:rsid w:val="009648C3"/>
    <w:rsid w:val="00974B19"/>
    <w:rsid w:val="009809D1"/>
    <w:rsid w:val="00991F3B"/>
    <w:rsid w:val="00996A38"/>
    <w:rsid w:val="009A0DC7"/>
    <w:rsid w:val="009A1C9B"/>
    <w:rsid w:val="009A6FF2"/>
    <w:rsid w:val="009B1A57"/>
    <w:rsid w:val="009B2F68"/>
    <w:rsid w:val="009B38EE"/>
    <w:rsid w:val="009B4170"/>
    <w:rsid w:val="009B4B91"/>
    <w:rsid w:val="009B7D39"/>
    <w:rsid w:val="009B7F3B"/>
    <w:rsid w:val="009C3FF8"/>
    <w:rsid w:val="009C4B88"/>
    <w:rsid w:val="009C7194"/>
    <w:rsid w:val="009D0EEF"/>
    <w:rsid w:val="009D2176"/>
    <w:rsid w:val="009D219A"/>
    <w:rsid w:val="009D27DB"/>
    <w:rsid w:val="009D2DB7"/>
    <w:rsid w:val="009E0A66"/>
    <w:rsid w:val="009E182C"/>
    <w:rsid w:val="009E247C"/>
    <w:rsid w:val="009E4102"/>
    <w:rsid w:val="009E7A60"/>
    <w:rsid w:val="009E7F11"/>
    <w:rsid w:val="009F1301"/>
    <w:rsid w:val="009F169D"/>
    <w:rsid w:val="009F509C"/>
    <w:rsid w:val="009F7643"/>
    <w:rsid w:val="00A02F0E"/>
    <w:rsid w:val="00A03598"/>
    <w:rsid w:val="00A03A83"/>
    <w:rsid w:val="00A0491E"/>
    <w:rsid w:val="00A04FF3"/>
    <w:rsid w:val="00A06444"/>
    <w:rsid w:val="00A07478"/>
    <w:rsid w:val="00A10C8C"/>
    <w:rsid w:val="00A12DBE"/>
    <w:rsid w:val="00A14EFA"/>
    <w:rsid w:val="00A163DD"/>
    <w:rsid w:val="00A1772F"/>
    <w:rsid w:val="00A177BA"/>
    <w:rsid w:val="00A22C9D"/>
    <w:rsid w:val="00A22FBF"/>
    <w:rsid w:val="00A2751B"/>
    <w:rsid w:val="00A31811"/>
    <w:rsid w:val="00A31CE2"/>
    <w:rsid w:val="00A329EA"/>
    <w:rsid w:val="00A32DB8"/>
    <w:rsid w:val="00A34107"/>
    <w:rsid w:val="00A34641"/>
    <w:rsid w:val="00A34B8F"/>
    <w:rsid w:val="00A368C6"/>
    <w:rsid w:val="00A45E38"/>
    <w:rsid w:val="00A51103"/>
    <w:rsid w:val="00A55E02"/>
    <w:rsid w:val="00A564AF"/>
    <w:rsid w:val="00A608D1"/>
    <w:rsid w:val="00A60BE0"/>
    <w:rsid w:val="00A62C20"/>
    <w:rsid w:val="00A64197"/>
    <w:rsid w:val="00A6468A"/>
    <w:rsid w:val="00A65BB9"/>
    <w:rsid w:val="00A673B6"/>
    <w:rsid w:val="00A67B5F"/>
    <w:rsid w:val="00A7039D"/>
    <w:rsid w:val="00A74EC7"/>
    <w:rsid w:val="00A76205"/>
    <w:rsid w:val="00A777A9"/>
    <w:rsid w:val="00A80843"/>
    <w:rsid w:val="00A834DD"/>
    <w:rsid w:val="00A85F81"/>
    <w:rsid w:val="00A902A6"/>
    <w:rsid w:val="00A904B8"/>
    <w:rsid w:val="00A907CE"/>
    <w:rsid w:val="00A91433"/>
    <w:rsid w:val="00A9508C"/>
    <w:rsid w:val="00A95FC4"/>
    <w:rsid w:val="00A96134"/>
    <w:rsid w:val="00A97C8C"/>
    <w:rsid w:val="00AA32BF"/>
    <w:rsid w:val="00AA7758"/>
    <w:rsid w:val="00AA7A30"/>
    <w:rsid w:val="00AB27A5"/>
    <w:rsid w:val="00AB6733"/>
    <w:rsid w:val="00AC2EB4"/>
    <w:rsid w:val="00AD4E41"/>
    <w:rsid w:val="00AD5B6E"/>
    <w:rsid w:val="00AD5C3A"/>
    <w:rsid w:val="00AE6465"/>
    <w:rsid w:val="00AE709A"/>
    <w:rsid w:val="00AF1902"/>
    <w:rsid w:val="00AF2750"/>
    <w:rsid w:val="00AF4806"/>
    <w:rsid w:val="00B05165"/>
    <w:rsid w:val="00B06D27"/>
    <w:rsid w:val="00B07687"/>
    <w:rsid w:val="00B07A75"/>
    <w:rsid w:val="00B141A1"/>
    <w:rsid w:val="00B15323"/>
    <w:rsid w:val="00B265AD"/>
    <w:rsid w:val="00B26BDA"/>
    <w:rsid w:val="00B41372"/>
    <w:rsid w:val="00B44385"/>
    <w:rsid w:val="00B52090"/>
    <w:rsid w:val="00B525F8"/>
    <w:rsid w:val="00B52860"/>
    <w:rsid w:val="00B565FB"/>
    <w:rsid w:val="00B570F0"/>
    <w:rsid w:val="00B61A73"/>
    <w:rsid w:val="00B660FC"/>
    <w:rsid w:val="00B71BB0"/>
    <w:rsid w:val="00B74F60"/>
    <w:rsid w:val="00B77320"/>
    <w:rsid w:val="00B80504"/>
    <w:rsid w:val="00B8454C"/>
    <w:rsid w:val="00B873CF"/>
    <w:rsid w:val="00B90F08"/>
    <w:rsid w:val="00B946A3"/>
    <w:rsid w:val="00B9642E"/>
    <w:rsid w:val="00B97472"/>
    <w:rsid w:val="00BA32C5"/>
    <w:rsid w:val="00BB1634"/>
    <w:rsid w:val="00BB32ED"/>
    <w:rsid w:val="00BC056D"/>
    <w:rsid w:val="00BC609A"/>
    <w:rsid w:val="00BC7205"/>
    <w:rsid w:val="00BD4518"/>
    <w:rsid w:val="00BD6085"/>
    <w:rsid w:val="00BD6C9C"/>
    <w:rsid w:val="00BD7017"/>
    <w:rsid w:val="00BE3478"/>
    <w:rsid w:val="00BE67FE"/>
    <w:rsid w:val="00BE6AA2"/>
    <w:rsid w:val="00BE72FF"/>
    <w:rsid w:val="00BF01C7"/>
    <w:rsid w:val="00BF03D3"/>
    <w:rsid w:val="00BF2DF6"/>
    <w:rsid w:val="00BF58B2"/>
    <w:rsid w:val="00BF7054"/>
    <w:rsid w:val="00C00A8A"/>
    <w:rsid w:val="00C1078A"/>
    <w:rsid w:val="00C10B71"/>
    <w:rsid w:val="00C10CCD"/>
    <w:rsid w:val="00C123AA"/>
    <w:rsid w:val="00C12C8C"/>
    <w:rsid w:val="00C13010"/>
    <w:rsid w:val="00C13C4D"/>
    <w:rsid w:val="00C14356"/>
    <w:rsid w:val="00C22F36"/>
    <w:rsid w:val="00C2364D"/>
    <w:rsid w:val="00C23E26"/>
    <w:rsid w:val="00C26203"/>
    <w:rsid w:val="00C27820"/>
    <w:rsid w:val="00C3127C"/>
    <w:rsid w:val="00C3620D"/>
    <w:rsid w:val="00C36273"/>
    <w:rsid w:val="00C41BAE"/>
    <w:rsid w:val="00C456F2"/>
    <w:rsid w:val="00C51535"/>
    <w:rsid w:val="00C535D4"/>
    <w:rsid w:val="00C56B2B"/>
    <w:rsid w:val="00C6077E"/>
    <w:rsid w:val="00C6285D"/>
    <w:rsid w:val="00C668D4"/>
    <w:rsid w:val="00C675A4"/>
    <w:rsid w:val="00C705E5"/>
    <w:rsid w:val="00C70DF1"/>
    <w:rsid w:val="00C73EAD"/>
    <w:rsid w:val="00C800C6"/>
    <w:rsid w:val="00C84478"/>
    <w:rsid w:val="00C8546D"/>
    <w:rsid w:val="00C90FD9"/>
    <w:rsid w:val="00C946B9"/>
    <w:rsid w:val="00CA0023"/>
    <w:rsid w:val="00CA269C"/>
    <w:rsid w:val="00CA7376"/>
    <w:rsid w:val="00CB2A8B"/>
    <w:rsid w:val="00CB6582"/>
    <w:rsid w:val="00CC5633"/>
    <w:rsid w:val="00CC5641"/>
    <w:rsid w:val="00CC5B96"/>
    <w:rsid w:val="00CD0629"/>
    <w:rsid w:val="00CD45CE"/>
    <w:rsid w:val="00CE0416"/>
    <w:rsid w:val="00CE13C9"/>
    <w:rsid w:val="00CE55F2"/>
    <w:rsid w:val="00CE5C1A"/>
    <w:rsid w:val="00CE6A4B"/>
    <w:rsid w:val="00CE7978"/>
    <w:rsid w:val="00CF2E1F"/>
    <w:rsid w:val="00CF3C44"/>
    <w:rsid w:val="00CF7407"/>
    <w:rsid w:val="00D00A3B"/>
    <w:rsid w:val="00D03320"/>
    <w:rsid w:val="00D03FBF"/>
    <w:rsid w:val="00D04032"/>
    <w:rsid w:val="00D121D0"/>
    <w:rsid w:val="00D138C1"/>
    <w:rsid w:val="00D165F9"/>
    <w:rsid w:val="00D208DC"/>
    <w:rsid w:val="00D25A65"/>
    <w:rsid w:val="00D30738"/>
    <w:rsid w:val="00D33DF3"/>
    <w:rsid w:val="00D35D0A"/>
    <w:rsid w:val="00D379E0"/>
    <w:rsid w:val="00D4124A"/>
    <w:rsid w:val="00D4223D"/>
    <w:rsid w:val="00D4395E"/>
    <w:rsid w:val="00D45A98"/>
    <w:rsid w:val="00D464E4"/>
    <w:rsid w:val="00D514C1"/>
    <w:rsid w:val="00D51666"/>
    <w:rsid w:val="00D52ADF"/>
    <w:rsid w:val="00D543BC"/>
    <w:rsid w:val="00D55804"/>
    <w:rsid w:val="00D56918"/>
    <w:rsid w:val="00D60645"/>
    <w:rsid w:val="00D61AB8"/>
    <w:rsid w:val="00D61B3A"/>
    <w:rsid w:val="00D62A33"/>
    <w:rsid w:val="00D6404F"/>
    <w:rsid w:val="00D65C90"/>
    <w:rsid w:val="00D67971"/>
    <w:rsid w:val="00D71B56"/>
    <w:rsid w:val="00D72600"/>
    <w:rsid w:val="00D736C9"/>
    <w:rsid w:val="00D7372B"/>
    <w:rsid w:val="00D814EF"/>
    <w:rsid w:val="00D81F98"/>
    <w:rsid w:val="00D8627C"/>
    <w:rsid w:val="00D91E7F"/>
    <w:rsid w:val="00D93C06"/>
    <w:rsid w:val="00D95C0B"/>
    <w:rsid w:val="00DA1B17"/>
    <w:rsid w:val="00DA5A5F"/>
    <w:rsid w:val="00DB4A0E"/>
    <w:rsid w:val="00DB4EDE"/>
    <w:rsid w:val="00DB51F4"/>
    <w:rsid w:val="00DB75F2"/>
    <w:rsid w:val="00DB7FA1"/>
    <w:rsid w:val="00DC288D"/>
    <w:rsid w:val="00DC2C19"/>
    <w:rsid w:val="00DC33A7"/>
    <w:rsid w:val="00DC65CB"/>
    <w:rsid w:val="00DD30AC"/>
    <w:rsid w:val="00DD57BB"/>
    <w:rsid w:val="00DD6BA9"/>
    <w:rsid w:val="00DD6EBC"/>
    <w:rsid w:val="00DE14C3"/>
    <w:rsid w:val="00DE7EA3"/>
    <w:rsid w:val="00DF5B94"/>
    <w:rsid w:val="00DF6BA3"/>
    <w:rsid w:val="00DF7B67"/>
    <w:rsid w:val="00E01A15"/>
    <w:rsid w:val="00E030D9"/>
    <w:rsid w:val="00E03708"/>
    <w:rsid w:val="00E03A0B"/>
    <w:rsid w:val="00E03EE7"/>
    <w:rsid w:val="00E066F2"/>
    <w:rsid w:val="00E07205"/>
    <w:rsid w:val="00E07333"/>
    <w:rsid w:val="00E110D3"/>
    <w:rsid w:val="00E11C10"/>
    <w:rsid w:val="00E13E79"/>
    <w:rsid w:val="00E1784E"/>
    <w:rsid w:val="00E26263"/>
    <w:rsid w:val="00E278B2"/>
    <w:rsid w:val="00E318C9"/>
    <w:rsid w:val="00E336B5"/>
    <w:rsid w:val="00E3447D"/>
    <w:rsid w:val="00E34490"/>
    <w:rsid w:val="00E37B25"/>
    <w:rsid w:val="00E43E7E"/>
    <w:rsid w:val="00E4435C"/>
    <w:rsid w:val="00E448B5"/>
    <w:rsid w:val="00E529D5"/>
    <w:rsid w:val="00E57041"/>
    <w:rsid w:val="00E63062"/>
    <w:rsid w:val="00E63716"/>
    <w:rsid w:val="00E63769"/>
    <w:rsid w:val="00E655A1"/>
    <w:rsid w:val="00E7276B"/>
    <w:rsid w:val="00E7465F"/>
    <w:rsid w:val="00E74A89"/>
    <w:rsid w:val="00E755FA"/>
    <w:rsid w:val="00E75B8D"/>
    <w:rsid w:val="00E7734F"/>
    <w:rsid w:val="00E81B3C"/>
    <w:rsid w:val="00E828B1"/>
    <w:rsid w:val="00E82B00"/>
    <w:rsid w:val="00E84063"/>
    <w:rsid w:val="00E844F6"/>
    <w:rsid w:val="00E85955"/>
    <w:rsid w:val="00E87020"/>
    <w:rsid w:val="00E905A5"/>
    <w:rsid w:val="00E92066"/>
    <w:rsid w:val="00E932F1"/>
    <w:rsid w:val="00E938FF"/>
    <w:rsid w:val="00E94904"/>
    <w:rsid w:val="00EA3A7D"/>
    <w:rsid w:val="00EA3D10"/>
    <w:rsid w:val="00EB3279"/>
    <w:rsid w:val="00EB62DD"/>
    <w:rsid w:val="00EB6B15"/>
    <w:rsid w:val="00EB7DDC"/>
    <w:rsid w:val="00EC132F"/>
    <w:rsid w:val="00EC1E66"/>
    <w:rsid w:val="00EC7566"/>
    <w:rsid w:val="00ED2298"/>
    <w:rsid w:val="00ED38F4"/>
    <w:rsid w:val="00ED45CA"/>
    <w:rsid w:val="00ED4AEF"/>
    <w:rsid w:val="00ED7BF8"/>
    <w:rsid w:val="00EE2A42"/>
    <w:rsid w:val="00EE3293"/>
    <w:rsid w:val="00EF08CA"/>
    <w:rsid w:val="00EF5684"/>
    <w:rsid w:val="00EF7CD7"/>
    <w:rsid w:val="00F01D3F"/>
    <w:rsid w:val="00F02385"/>
    <w:rsid w:val="00F02D98"/>
    <w:rsid w:val="00F0490A"/>
    <w:rsid w:val="00F0581E"/>
    <w:rsid w:val="00F072A4"/>
    <w:rsid w:val="00F077C5"/>
    <w:rsid w:val="00F1242E"/>
    <w:rsid w:val="00F13188"/>
    <w:rsid w:val="00F133E6"/>
    <w:rsid w:val="00F14DBC"/>
    <w:rsid w:val="00F165CD"/>
    <w:rsid w:val="00F21FE1"/>
    <w:rsid w:val="00F22821"/>
    <w:rsid w:val="00F30C5A"/>
    <w:rsid w:val="00F32A29"/>
    <w:rsid w:val="00F470E2"/>
    <w:rsid w:val="00F517C1"/>
    <w:rsid w:val="00F519E9"/>
    <w:rsid w:val="00F63373"/>
    <w:rsid w:val="00F645DA"/>
    <w:rsid w:val="00F72DE2"/>
    <w:rsid w:val="00F757D8"/>
    <w:rsid w:val="00F75A88"/>
    <w:rsid w:val="00F82611"/>
    <w:rsid w:val="00F84B10"/>
    <w:rsid w:val="00F905F8"/>
    <w:rsid w:val="00F90B46"/>
    <w:rsid w:val="00F9346A"/>
    <w:rsid w:val="00F944EF"/>
    <w:rsid w:val="00F9607B"/>
    <w:rsid w:val="00F97D07"/>
    <w:rsid w:val="00FA0B0F"/>
    <w:rsid w:val="00FA5AD3"/>
    <w:rsid w:val="00FA6A09"/>
    <w:rsid w:val="00FB3078"/>
    <w:rsid w:val="00FC48B5"/>
    <w:rsid w:val="00FC7359"/>
    <w:rsid w:val="00FC7BF0"/>
    <w:rsid w:val="00FD129B"/>
    <w:rsid w:val="00FE26D8"/>
    <w:rsid w:val="00FE2E6F"/>
    <w:rsid w:val="00FE5CCC"/>
    <w:rsid w:val="00FE634F"/>
    <w:rsid w:val="00FF3E56"/>
    <w:rsid w:val="00FF4CB7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C9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478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color w:val="800000"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2268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7655"/>
      </w:tabs>
      <w:spacing w:before="120" w:line="200" w:lineRule="atLeast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widowControl w:val="0"/>
      <w:tabs>
        <w:tab w:val="left" w:pos="3402"/>
      </w:tabs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1701" w:hanging="992"/>
    </w:pPr>
  </w:style>
  <w:style w:type="paragraph" w:styleId="Zkladntext2">
    <w:name w:val="Body Text 2"/>
    <w:basedOn w:val="Normln"/>
    <w:pPr>
      <w:jc w:val="center"/>
    </w:pPr>
    <w:rPr>
      <w:rFonts w:ascii="Arial" w:hAnsi="Arial"/>
      <w:b/>
      <w:kern w:val="28"/>
      <w:sz w:val="28"/>
    </w:rPr>
  </w:style>
  <w:style w:type="paragraph" w:styleId="Zkladntext3">
    <w:name w:val="Body Text 3"/>
    <w:basedOn w:val="Normln"/>
    <w:pPr>
      <w:spacing w:before="120" w:line="240" w:lineRule="atLeast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B8454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rsid w:val="004F2214"/>
    <w:pPr>
      <w:spacing w:before="100" w:beforeAutospacing="1" w:after="119"/>
    </w:pPr>
    <w:rPr>
      <w:sz w:val="24"/>
      <w:szCs w:val="24"/>
    </w:rPr>
  </w:style>
  <w:style w:type="paragraph" w:styleId="Rozloendokumentu">
    <w:name w:val="Document Map"/>
    <w:basedOn w:val="Normln"/>
    <w:semiHidden/>
    <w:rsid w:val="00D61AB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67FFD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8F60C2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72DE2"/>
  </w:style>
  <w:style w:type="paragraph" w:customStyle="1" w:styleId="OHGS-3">
    <w:name w:val="OHGS - 3"/>
    <w:basedOn w:val="Normln"/>
    <w:next w:val="Normln"/>
    <w:rsid w:val="009A0DC7"/>
    <w:pPr>
      <w:tabs>
        <w:tab w:val="num" w:pos="850"/>
      </w:tabs>
      <w:ind w:left="850" w:hanging="850"/>
      <w:jc w:val="both"/>
      <w:outlineLvl w:val="2"/>
    </w:pPr>
    <w:rPr>
      <w:rFonts w:ascii="Arial" w:hAnsi="Arial"/>
      <w:bCs/>
      <w:sz w:val="22"/>
      <w:szCs w:val="24"/>
    </w:rPr>
  </w:style>
  <w:style w:type="character" w:styleId="Hypertextovodkaz">
    <w:name w:val="Hyperlink"/>
    <w:rsid w:val="005609E4"/>
    <w:rPr>
      <w:color w:val="0000FF"/>
      <w:u w:val="single"/>
    </w:rPr>
  </w:style>
  <w:style w:type="paragraph" w:customStyle="1" w:styleId="Default">
    <w:name w:val="Default"/>
    <w:rsid w:val="005609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723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478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color w:val="800000"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2268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7655"/>
      </w:tabs>
      <w:spacing w:before="120" w:line="200" w:lineRule="atLeast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widowControl w:val="0"/>
      <w:tabs>
        <w:tab w:val="left" w:pos="3402"/>
      </w:tabs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1701" w:hanging="992"/>
    </w:pPr>
  </w:style>
  <w:style w:type="paragraph" w:styleId="Zkladntext2">
    <w:name w:val="Body Text 2"/>
    <w:basedOn w:val="Normln"/>
    <w:pPr>
      <w:jc w:val="center"/>
    </w:pPr>
    <w:rPr>
      <w:rFonts w:ascii="Arial" w:hAnsi="Arial"/>
      <w:b/>
      <w:kern w:val="28"/>
      <w:sz w:val="28"/>
    </w:rPr>
  </w:style>
  <w:style w:type="paragraph" w:styleId="Zkladntext3">
    <w:name w:val="Body Text 3"/>
    <w:basedOn w:val="Normln"/>
    <w:pPr>
      <w:spacing w:before="120" w:line="240" w:lineRule="atLeast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B8454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rsid w:val="004F2214"/>
    <w:pPr>
      <w:spacing w:before="100" w:beforeAutospacing="1" w:after="119"/>
    </w:pPr>
    <w:rPr>
      <w:sz w:val="24"/>
      <w:szCs w:val="24"/>
    </w:rPr>
  </w:style>
  <w:style w:type="paragraph" w:styleId="Rozloendokumentu">
    <w:name w:val="Document Map"/>
    <w:basedOn w:val="Normln"/>
    <w:semiHidden/>
    <w:rsid w:val="00D61AB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67FFD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8F60C2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72DE2"/>
  </w:style>
  <w:style w:type="paragraph" w:customStyle="1" w:styleId="OHGS-3">
    <w:name w:val="OHGS - 3"/>
    <w:basedOn w:val="Normln"/>
    <w:next w:val="Normln"/>
    <w:rsid w:val="009A0DC7"/>
    <w:pPr>
      <w:tabs>
        <w:tab w:val="num" w:pos="850"/>
      </w:tabs>
      <w:ind w:left="850" w:hanging="850"/>
      <w:jc w:val="both"/>
      <w:outlineLvl w:val="2"/>
    </w:pPr>
    <w:rPr>
      <w:rFonts w:ascii="Arial" w:hAnsi="Arial"/>
      <w:bCs/>
      <w:sz w:val="22"/>
      <w:szCs w:val="24"/>
    </w:rPr>
  </w:style>
  <w:style w:type="character" w:styleId="Hypertextovodkaz">
    <w:name w:val="Hyperlink"/>
    <w:rsid w:val="005609E4"/>
    <w:rPr>
      <w:color w:val="0000FF"/>
      <w:u w:val="single"/>
    </w:rPr>
  </w:style>
  <w:style w:type="paragraph" w:customStyle="1" w:styleId="Default">
    <w:name w:val="Default"/>
    <w:rsid w:val="005609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72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C71E-A43A-462C-B4E1-1427C6FC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1667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Ing. Miroslav Homolka</dc:creator>
  <cp:lastModifiedBy>marie</cp:lastModifiedBy>
  <cp:revision>7</cp:revision>
  <cp:lastPrinted>2024-11-25T11:40:00Z</cp:lastPrinted>
  <dcterms:created xsi:type="dcterms:W3CDTF">2022-07-26T19:42:00Z</dcterms:created>
  <dcterms:modified xsi:type="dcterms:W3CDTF">2024-11-25T11:40:00Z</dcterms:modified>
</cp:coreProperties>
</file>